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91" w:rsidRPr="00F07DC5" w:rsidRDefault="00E66291" w:rsidP="00E66291">
      <w:pPr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  <w:r w:rsidRPr="00F07DC5">
        <w:rPr>
          <w:rFonts w:ascii="Arial" w:hAnsi="Arial" w:cs="Arial"/>
          <w:b/>
          <w:szCs w:val="24"/>
        </w:rPr>
        <w:t>TECNOLÓGICO DE ESTUDIOS SUPERIORES DE COACALCO (TESCo)</w:t>
      </w:r>
    </w:p>
    <w:p w:rsidR="00895003" w:rsidRPr="00BA2D9F" w:rsidRDefault="009B2C2A" w:rsidP="00E66291">
      <w:pPr>
        <w:jc w:val="center"/>
        <w:outlineLvl w:val="0"/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 xml:space="preserve">CONVOCATORIA PARA EL EXAMEN </w:t>
      </w:r>
      <w:r w:rsidR="00DD4F8D"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DE ADMISIÓN, DEL PERIODO 1</w:t>
      </w:r>
      <w:r w:rsidR="00F07DC5"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8-19/</w:t>
      </w:r>
      <w:r w:rsidR="00D02707"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2</w:t>
      </w:r>
      <w:r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.</w:t>
      </w:r>
      <w:r w:rsidR="00895003" w:rsidRPr="00BA2D9F">
        <w:rPr>
          <w:rFonts w:ascii="Arial" w:hAnsi="Arial" w:cs="Arial"/>
          <w:b/>
          <w:szCs w:val="24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:rsidR="00553DB6" w:rsidRDefault="00553DB6" w:rsidP="00E66291">
      <w:pPr>
        <w:rPr>
          <w:rFonts w:ascii="Arial" w:hAnsi="Arial" w:cs="Arial"/>
          <w:szCs w:val="24"/>
        </w:rPr>
      </w:pPr>
    </w:p>
    <w:p w:rsidR="00553DB6" w:rsidRPr="00553DB6" w:rsidRDefault="00553DB6" w:rsidP="00E66291">
      <w:pPr>
        <w:rPr>
          <w:rFonts w:ascii="Arial" w:hAnsi="Arial" w:cs="Arial"/>
          <w:sz w:val="22"/>
        </w:rPr>
        <w:sectPr w:rsidR="00553DB6" w:rsidRPr="00553DB6" w:rsidSect="004573A0">
          <w:headerReference w:type="default" r:id="rId8"/>
          <w:footerReference w:type="default" r:id="rId9"/>
          <w:pgSz w:w="12240" w:h="15840"/>
          <w:pgMar w:top="1985" w:right="1134" w:bottom="1418" w:left="1134" w:header="709" w:footer="709" w:gutter="0"/>
          <w:cols w:space="708"/>
        </w:sectPr>
      </w:pPr>
    </w:p>
    <w:p w:rsidR="005C76C4" w:rsidRPr="00553DB6" w:rsidRDefault="001B6589" w:rsidP="00553DB6">
      <w:p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sz w:val="22"/>
        </w:rPr>
        <w:lastRenderedPageBreak/>
        <w:t xml:space="preserve">El Tecnológico de Estudios Superiores de Coacalco, CONVOCA </w:t>
      </w:r>
      <w:r w:rsidR="002F61B0" w:rsidRPr="00553DB6">
        <w:rPr>
          <w:rFonts w:ascii="Arial Narrow" w:hAnsi="Arial Narrow" w:cs="Arial"/>
          <w:sz w:val="22"/>
        </w:rPr>
        <w:t xml:space="preserve">al </w:t>
      </w:r>
      <w:r w:rsidR="00E66291" w:rsidRPr="00553DB6">
        <w:rPr>
          <w:rFonts w:ascii="Arial Narrow" w:hAnsi="Arial Narrow" w:cs="Arial"/>
          <w:sz w:val="22"/>
        </w:rPr>
        <w:t xml:space="preserve">examen de admisión para ingresar a esta casa de estudios en alguna de las siguientes carreras en el semestre </w:t>
      </w:r>
      <w:r w:rsidR="00D02707" w:rsidRPr="00553DB6">
        <w:rPr>
          <w:rFonts w:ascii="Arial Narrow" w:hAnsi="Arial Narrow" w:cs="Arial"/>
          <w:sz w:val="22"/>
        </w:rPr>
        <w:t>18-19/2</w:t>
      </w:r>
      <w:r w:rsidR="00202E52" w:rsidRPr="00553DB6">
        <w:rPr>
          <w:rFonts w:ascii="Arial Narrow" w:hAnsi="Arial Narrow" w:cs="Arial"/>
          <w:sz w:val="22"/>
        </w:rPr>
        <w:t xml:space="preserve"> con inicio de clases el 1 de marzo de 2019.</w:t>
      </w:r>
      <w:r w:rsidR="00E66291" w:rsidRPr="00553DB6">
        <w:rPr>
          <w:rFonts w:ascii="Arial Narrow" w:hAnsi="Arial Narrow" w:cs="Arial"/>
          <w:sz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1559"/>
      </w:tblGrid>
      <w:tr w:rsidR="00430E96" w:rsidRPr="00430E96" w:rsidTr="00430E96"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430E96" w:rsidRPr="00430E96" w:rsidRDefault="00430E96" w:rsidP="00553DB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30E96">
              <w:rPr>
                <w:rFonts w:ascii="Arial Narrow" w:hAnsi="Arial Narrow" w:cs="Arial"/>
                <w:b/>
                <w:sz w:val="18"/>
              </w:rPr>
              <w:t>CARRERA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430E96" w:rsidRPr="00430E96" w:rsidRDefault="00430E96" w:rsidP="00553DB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30E96">
              <w:rPr>
                <w:rFonts w:ascii="Arial Narrow" w:hAnsi="Arial Narrow" w:cs="Arial"/>
                <w:b/>
                <w:sz w:val="18"/>
              </w:rPr>
              <w:t>TURNO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30E96" w:rsidRPr="00430E96" w:rsidRDefault="00430E96" w:rsidP="00553DB6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CUPOS OFERTADOS POR CARRERA</w:t>
            </w:r>
          </w:p>
        </w:tc>
      </w:tr>
      <w:tr w:rsidR="00430E96" w:rsidRPr="00430E96" w:rsidTr="00430E96">
        <w:tc>
          <w:tcPr>
            <w:tcW w:w="1559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INGENIERÍA INDUSTRIAL</w:t>
            </w:r>
          </w:p>
        </w:tc>
        <w:tc>
          <w:tcPr>
            <w:tcW w:w="2552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VESPERTINO</w:t>
            </w:r>
          </w:p>
        </w:tc>
        <w:tc>
          <w:tcPr>
            <w:tcW w:w="1559" w:type="dxa"/>
          </w:tcPr>
          <w:p w:rsidR="00430E96" w:rsidRPr="00430E96" w:rsidRDefault="00430E96" w:rsidP="00430E96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</w:rPr>
            </w:pPr>
            <w:r>
              <w:rPr>
                <w:rFonts w:ascii="Arial Narrow" w:eastAsia="Times New Roman" w:hAnsi="Arial Narrow" w:cs="Arial"/>
                <w:sz w:val="18"/>
              </w:rPr>
              <w:t>40</w:t>
            </w:r>
          </w:p>
        </w:tc>
      </w:tr>
      <w:tr w:rsidR="00430E96" w:rsidRPr="00430E96" w:rsidTr="00430E96">
        <w:tc>
          <w:tcPr>
            <w:tcW w:w="1559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INGENIERÍA EN SISTEMAS COMPUTACIONALES</w:t>
            </w:r>
          </w:p>
        </w:tc>
        <w:tc>
          <w:tcPr>
            <w:tcW w:w="2552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VESPERTINO</w:t>
            </w:r>
          </w:p>
        </w:tc>
        <w:tc>
          <w:tcPr>
            <w:tcW w:w="1559" w:type="dxa"/>
          </w:tcPr>
          <w:p w:rsidR="00430E96" w:rsidRPr="00430E96" w:rsidRDefault="00430E96" w:rsidP="00430E96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</w:rPr>
            </w:pPr>
            <w:r>
              <w:rPr>
                <w:rFonts w:ascii="Arial Narrow" w:eastAsia="Times New Roman" w:hAnsi="Arial Narrow" w:cs="Arial"/>
                <w:sz w:val="18"/>
              </w:rPr>
              <w:t>40</w:t>
            </w:r>
          </w:p>
        </w:tc>
      </w:tr>
      <w:tr w:rsidR="00430E96" w:rsidRPr="00430E96" w:rsidTr="00430E96">
        <w:tc>
          <w:tcPr>
            <w:tcW w:w="1559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LICENCIATURA EN ADMINISTRACIÓN</w:t>
            </w:r>
          </w:p>
        </w:tc>
        <w:tc>
          <w:tcPr>
            <w:tcW w:w="2552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VESPERTINO</w:t>
            </w:r>
          </w:p>
        </w:tc>
        <w:tc>
          <w:tcPr>
            <w:tcW w:w="1559" w:type="dxa"/>
          </w:tcPr>
          <w:p w:rsidR="00430E96" w:rsidRPr="00430E96" w:rsidRDefault="00430E96" w:rsidP="00430E96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</w:rPr>
            </w:pPr>
            <w:r>
              <w:rPr>
                <w:rFonts w:ascii="Arial Narrow" w:eastAsia="Times New Roman" w:hAnsi="Arial Narrow" w:cs="Arial"/>
                <w:sz w:val="18"/>
              </w:rPr>
              <w:t>40</w:t>
            </w:r>
          </w:p>
        </w:tc>
      </w:tr>
      <w:tr w:rsidR="00430E96" w:rsidRPr="00430E96" w:rsidTr="00430E96">
        <w:tc>
          <w:tcPr>
            <w:tcW w:w="1559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INGENIERÍA QUÍMICA</w:t>
            </w:r>
          </w:p>
        </w:tc>
        <w:tc>
          <w:tcPr>
            <w:tcW w:w="2552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VESPERTINO</w:t>
            </w:r>
          </w:p>
        </w:tc>
        <w:tc>
          <w:tcPr>
            <w:tcW w:w="1559" w:type="dxa"/>
          </w:tcPr>
          <w:p w:rsidR="00430E96" w:rsidRPr="00430E96" w:rsidRDefault="00430E96" w:rsidP="00430E96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</w:rPr>
            </w:pPr>
            <w:r>
              <w:rPr>
                <w:rFonts w:ascii="Arial Narrow" w:eastAsia="Times New Roman" w:hAnsi="Arial Narrow" w:cs="Arial"/>
                <w:sz w:val="18"/>
              </w:rPr>
              <w:t>40</w:t>
            </w:r>
          </w:p>
        </w:tc>
      </w:tr>
      <w:tr w:rsidR="00430E96" w:rsidRPr="00430E96" w:rsidTr="00430E96">
        <w:tc>
          <w:tcPr>
            <w:tcW w:w="1559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INGENIERÍA EN GESTIÓN EMPRESARIAL</w:t>
            </w:r>
          </w:p>
        </w:tc>
        <w:tc>
          <w:tcPr>
            <w:tcW w:w="2552" w:type="dxa"/>
            <w:vAlign w:val="center"/>
          </w:tcPr>
          <w:p w:rsidR="00430E96" w:rsidRPr="00430E96" w:rsidRDefault="00430E96" w:rsidP="00553DB6">
            <w:pPr>
              <w:spacing w:after="0"/>
              <w:jc w:val="both"/>
              <w:rPr>
                <w:rFonts w:ascii="Arial Narrow" w:eastAsia="Times New Roman" w:hAnsi="Arial Narrow" w:cs="Arial"/>
                <w:sz w:val="18"/>
              </w:rPr>
            </w:pPr>
            <w:r w:rsidRPr="00430E96">
              <w:rPr>
                <w:rFonts w:ascii="Arial Narrow" w:eastAsia="Times New Roman" w:hAnsi="Arial Narrow" w:cs="Arial"/>
                <w:sz w:val="18"/>
              </w:rPr>
              <w:t>VESPERTINO</w:t>
            </w:r>
          </w:p>
        </w:tc>
        <w:tc>
          <w:tcPr>
            <w:tcW w:w="1559" w:type="dxa"/>
          </w:tcPr>
          <w:p w:rsidR="00430E96" w:rsidRPr="00430E96" w:rsidRDefault="00430E96" w:rsidP="00430E96">
            <w:pPr>
              <w:spacing w:after="0"/>
              <w:jc w:val="center"/>
              <w:rPr>
                <w:rFonts w:ascii="Arial Narrow" w:eastAsia="Times New Roman" w:hAnsi="Arial Narrow" w:cs="Arial"/>
                <w:sz w:val="18"/>
              </w:rPr>
            </w:pPr>
            <w:r>
              <w:rPr>
                <w:rFonts w:ascii="Arial Narrow" w:eastAsia="Times New Roman" w:hAnsi="Arial Narrow" w:cs="Arial"/>
                <w:sz w:val="18"/>
              </w:rPr>
              <w:t>40</w:t>
            </w:r>
          </w:p>
        </w:tc>
      </w:tr>
    </w:tbl>
    <w:p w:rsidR="00F07DC5" w:rsidRPr="00553DB6" w:rsidRDefault="00F07DC5" w:rsidP="00553DB6">
      <w:pPr>
        <w:jc w:val="both"/>
        <w:outlineLvl w:val="0"/>
        <w:rPr>
          <w:rFonts w:ascii="Arial Narrow" w:hAnsi="Arial Narrow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046"/>
      </w:tblGrid>
      <w:tr w:rsidR="005C76C4" w:rsidRPr="00553DB6" w:rsidTr="00553DB6">
        <w:tc>
          <w:tcPr>
            <w:tcW w:w="2802" w:type="dxa"/>
          </w:tcPr>
          <w:p w:rsidR="005C76C4" w:rsidRPr="00553DB6" w:rsidRDefault="005C76C4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Registro de aspirantes en las instalaciones del Tecnológico de Estudios Superiores de Coacalco</w:t>
            </w:r>
          </w:p>
        </w:tc>
        <w:tc>
          <w:tcPr>
            <w:tcW w:w="2046" w:type="dxa"/>
          </w:tcPr>
          <w:p w:rsidR="005C76C4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 xml:space="preserve">Del </w:t>
            </w:r>
            <w:r w:rsidRPr="00553DB6">
              <w:rPr>
                <w:rFonts w:ascii="Arial Narrow" w:hAnsi="Arial Narrow" w:cs="Arial"/>
                <w:color w:val="000000" w:themeColor="text1"/>
                <w:sz w:val="22"/>
              </w:rPr>
              <w:t xml:space="preserve"> </w:t>
            </w:r>
            <w:r w:rsidRPr="00553DB6">
              <w:rPr>
                <w:rFonts w:ascii="Arial Narrow" w:hAnsi="Arial Narrow" w:cs="Arial"/>
                <w:sz w:val="22"/>
              </w:rPr>
              <w:t>2</w:t>
            </w:r>
            <w:r w:rsidR="00D02707" w:rsidRPr="00553DB6">
              <w:rPr>
                <w:rFonts w:ascii="Arial Narrow" w:hAnsi="Arial Narrow" w:cs="Arial"/>
                <w:sz w:val="22"/>
              </w:rPr>
              <w:t>6 de noviembre de 2018 al 2</w:t>
            </w:r>
            <w:r w:rsidRPr="00553DB6">
              <w:rPr>
                <w:rFonts w:ascii="Arial Narrow" w:hAnsi="Arial Narrow" w:cs="Arial"/>
                <w:sz w:val="22"/>
              </w:rPr>
              <w:t xml:space="preserve">4 de </w:t>
            </w:r>
            <w:r w:rsidR="00D02707" w:rsidRPr="00553DB6">
              <w:rPr>
                <w:rFonts w:ascii="Arial Narrow" w:hAnsi="Arial Narrow" w:cs="Arial"/>
                <w:sz w:val="22"/>
              </w:rPr>
              <w:t>enero</w:t>
            </w:r>
            <w:r w:rsidRPr="00553DB6">
              <w:rPr>
                <w:rFonts w:ascii="Arial Narrow" w:hAnsi="Arial Narrow" w:cs="Arial"/>
                <w:sz w:val="22"/>
              </w:rPr>
              <w:t xml:space="preserve"> del 201</w:t>
            </w:r>
            <w:r w:rsidR="00D02707" w:rsidRPr="00553DB6">
              <w:rPr>
                <w:rFonts w:ascii="Arial Narrow" w:hAnsi="Arial Narrow" w:cs="Arial"/>
                <w:sz w:val="22"/>
              </w:rPr>
              <w:t>9</w:t>
            </w:r>
            <w:r w:rsidRPr="00553DB6">
              <w:rPr>
                <w:rFonts w:ascii="Arial Narrow" w:hAnsi="Arial Narrow" w:cs="Arial"/>
                <w:sz w:val="22"/>
              </w:rPr>
              <w:t>.</w:t>
            </w:r>
          </w:p>
        </w:tc>
      </w:tr>
      <w:tr w:rsidR="005C76C4" w:rsidRPr="00553DB6" w:rsidTr="00553DB6">
        <w:tc>
          <w:tcPr>
            <w:tcW w:w="2802" w:type="dxa"/>
          </w:tcPr>
          <w:p w:rsidR="006537F2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Examen de admisión en las instalaciones del Tecnológico de Estudios Superiores de Coacalco.</w:t>
            </w:r>
          </w:p>
        </w:tc>
        <w:tc>
          <w:tcPr>
            <w:tcW w:w="2046" w:type="dxa"/>
          </w:tcPr>
          <w:p w:rsidR="006537F2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</w:p>
          <w:p w:rsidR="005C76C4" w:rsidRPr="00553DB6" w:rsidRDefault="00016BA5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 xml:space="preserve">26 </w:t>
            </w:r>
            <w:r w:rsidR="006537F2" w:rsidRPr="00553DB6">
              <w:rPr>
                <w:rFonts w:ascii="Arial Narrow" w:hAnsi="Arial Narrow" w:cs="Arial"/>
                <w:sz w:val="22"/>
              </w:rPr>
              <w:t xml:space="preserve">de </w:t>
            </w:r>
            <w:r w:rsidRPr="00553DB6">
              <w:rPr>
                <w:rFonts w:ascii="Arial Narrow" w:hAnsi="Arial Narrow" w:cs="Arial"/>
                <w:sz w:val="22"/>
              </w:rPr>
              <w:t>enero</w:t>
            </w:r>
            <w:r w:rsidR="006537F2" w:rsidRPr="00553DB6">
              <w:rPr>
                <w:rFonts w:ascii="Arial Narrow" w:hAnsi="Arial Narrow" w:cs="Arial"/>
                <w:sz w:val="22"/>
              </w:rPr>
              <w:t xml:space="preserve"> de 201</w:t>
            </w:r>
            <w:r w:rsidRPr="00553DB6">
              <w:rPr>
                <w:rFonts w:ascii="Arial Narrow" w:hAnsi="Arial Narrow" w:cs="Arial"/>
                <w:sz w:val="22"/>
              </w:rPr>
              <w:t>9.</w:t>
            </w:r>
          </w:p>
        </w:tc>
      </w:tr>
      <w:tr w:rsidR="005C76C4" w:rsidRPr="00553DB6" w:rsidTr="00553DB6">
        <w:tc>
          <w:tcPr>
            <w:tcW w:w="2802" w:type="dxa"/>
          </w:tcPr>
          <w:p w:rsidR="005C76C4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Resultados del Examen.</w:t>
            </w:r>
          </w:p>
          <w:p w:rsidR="006537F2" w:rsidRDefault="001150A9" w:rsidP="00553DB6">
            <w:pPr>
              <w:jc w:val="both"/>
              <w:outlineLvl w:val="0"/>
              <w:rPr>
                <w:rFonts w:ascii="Arial Narrow" w:hAnsi="Arial Narrow" w:cs="Arial"/>
                <w:sz w:val="18"/>
              </w:rPr>
            </w:pPr>
            <w:hyperlink r:id="rId10" w:history="1">
              <w:r w:rsidR="00553DB6" w:rsidRPr="007A2565">
                <w:rPr>
                  <w:rStyle w:val="Hipervnculo"/>
                  <w:rFonts w:ascii="Arial Narrow" w:hAnsi="Arial Narrow" w:cs="Arial"/>
                  <w:sz w:val="18"/>
                </w:rPr>
                <w:t>www.tecnologicodecoacalco.edu.mx</w:t>
              </w:r>
            </w:hyperlink>
          </w:p>
          <w:p w:rsidR="006537F2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46" w:type="dxa"/>
          </w:tcPr>
          <w:p w:rsidR="006537F2" w:rsidRPr="00553DB6" w:rsidRDefault="006537F2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</w:p>
          <w:p w:rsidR="005C76C4" w:rsidRPr="00553DB6" w:rsidRDefault="00DE3707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9</w:t>
            </w:r>
            <w:r w:rsidR="006537F2" w:rsidRPr="00553DB6">
              <w:rPr>
                <w:rFonts w:ascii="Arial Narrow" w:hAnsi="Arial Narrow" w:cs="Arial"/>
                <w:sz w:val="22"/>
              </w:rPr>
              <w:t xml:space="preserve"> de </w:t>
            </w:r>
            <w:r w:rsidRPr="00553DB6">
              <w:rPr>
                <w:rFonts w:ascii="Arial Narrow" w:hAnsi="Arial Narrow" w:cs="Arial"/>
                <w:sz w:val="22"/>
              </w:rPr>
              <w:t>febrero de 2019.</w:t>
            </w:r>
          </w:p>
        </w:tc>
      </w:tr>
      <w:tr w:rsidR="00AF2F21" w:rsidRPr="00553DB6" w:rsidTr="00553DB6">
        <w:tc>
          <w:tcPr>
            <w:tcW w:w="2802" w:type="dxa"/>
          </w:tcPr>
          <w:p w:rsidR="00AF2F21" w:rsidRPr="00553DB6" w:rsidRDefault="00AF2F21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Inscripción en caso de ser aceptado</w:t>
            </w:r>
          </w:p>
        </w:tc>
        <w:tc>
          <w:tcPr>
            <w:tcW w:w="2046" w:type="dxa"/>
          </w:tcPr>
          <w:p w:rsidR="00AF2F21" w:rsidRPr="00553DB6" w:rsidRDefault="00DE3707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 xml:space="preserve">Del 19 al 22 </w:t>
            </w:r>
            <w:r w:rsidR="00AF2F21" w:rsidRPr="00553DB6">
              <w:rPr>
                <w:rFonts w:ascii="Arial Narrow" w:hAnsi="Arial Narrow" w:cs="Arial"/>
                <w:sz w:val="22"/>
              </w:rPr>
              <w:t xml:space="preserve">de </w:t>
            </w:r>
            <w:r w:rsidRPr="00553DB6">
              <w:rPr>
                <w:rFonts w:ascii="Arial Narrow" w:hAnsi="Arial Narrow" w:cs="Arial"/>
                <w:sz w:val="22"/>
              </w:rPr>
              <w:t>febrero</w:t>
            </w:r>
            <w:r w:rsidR="00AF2F21" w:rsidRPr="00553DB6">
              <w:rPr>
                <w:rFonts w:ascii="Arial Narrow" w:hAnsi="Arial Narrow" w:cs="Arial"/>
                <w:sz w:val="22"/>
              </w:rPr>
              <w:t xml:space="preserve"> </w:t>
            </w:r>
            <w:r w:rsidRPr="00553DB6">
              <w:rPr>
                <w:rFonts w:ascii="Arial Narrow" w:hAnsi="Arial Narrow" w:cs="Arial"/>
                <w:sz w:val="22"/>
              </w:rPr>
              <w:t>de 2019</w:t>
            </w:r>
          </w:p>
        </w:tc>
      </w:tr>
      <w:tr w:rsidR="00AF2F21" w:rsidRPr="00553DB6" w:rsidTr="00553DB6">
        <w:tc>
          <w:tcPr>
            <w:tcW w:w="2802" w:type="dxa"/>
          </w:tcPr>
          <w:p w:rsidR="00B62558" w:rsidRPr="00553DB6" w:rsidRDefault="00B62558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</w:p>
          <w:p w:rsidR="00AF2F21" w:rsidRPr="00553DB6" w:rsidRDefault="00AF2F21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Inicio de Semestre</w:t>
            </w:r>
          </w:p>
        </w:tc>
        <w:tc>
          <w:tcPr>
            <w:tcW w:w="2046" w:type="dxa"/>
          </w:tcPr>
          <w:p w:rsidR="00B62558" w:rsidRPr="00553DB6" w:rsidRDefault="00B62558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</w:p>
          <w:p w:rsidR="00AF2F21" w:rsidRPr="00553DB6" w:rsidRDefault="00DE3707" w:rsidP="00553DB6">
            <w:pPr>
              <w:jc w:val="both"/>
              <w:outlineLvl w:val="0"/>
              <w:rPr>
                <w:rFonts w:ascii="Arial Narrow" w:hAnsi="Arial Narrow" w:cs="Arial"/>
                <w:sz w:val="22"/>
              </w:rPr>
            </w:pPr>
            <w:r w:rsidRPr="00553DB6">
              <w:rPr>
                <w:rFonts w:ascii="Arial Narrow" w:hAnsi="Arial Narrow" w:cs="Arial"/>
                <w:sz w:val="22"/>
              </w:rPr>
              <w:t>1</w:t>
            </w:r>
            <w:r w:rsidR="00AF2F21" w:rsidRPr="00553DB6">
              <w:rPr>
                <w:rFonts w:ascii="Arial Narrow" w:hAnsi="Arial Narrow" w:cs="Arial"/>
                <w:sz w:val="22"/>
              </w:rPr>
              <w:t xml:space="preserve">° </w:t>
            </w:r>
            <w:r w:rsidRPr="00553DB6">
              <w:rPr>
                <w:rFonts w:ascii="Arial Narrow" w:hAnsi="Arial Narrow" w:cs="Arial"/>
                <w:sz w:val="22"/>
              </w:rPr>
              <w:t>de marzo 2019.</w:t>
            </w:r>
          </w:p>
        </w:tc>
      </w:tr>
    </w:tbl>
    <w:p w:rsidR="005C76C4" w:rsidRDefault="005C76C4" w:rsidP="00553DB6">
      <w:pPr>
        <w:jc w:val="both"/>
        <w:outlineLvl w:val="0"/>
        <w:rPr>
          <w:rFonts w:ascii="Arial Narrow" w:hAnsi="Arial Narrow" w:cs="Arial"/>
          <w:sz w:val="22"/>
        </w:rPr>
      </w:pPr>
    </w:p>
    <w:p w:rsidR="006D4E3C" w:rsidRPr="00553DB6" w:rsidRDefault="006D4E3C" w:rsidP="00553DB6">
      <w:pPr>
        <w:jc w:val="both"/>
        <w:outlineLvl w:val="0"/>
        <w:rPr>
          <w:rFonts w:ascii="Arial Narrow" w:hAnsi="Arial Narrow" w:cs="Arial"/>
          <w:sz w:val="22"/>
        </w:rPr>
      </w:pPr>
    </w:p>
    <w:p w:rsidR="00E66291" w:rsidRPr="00553DB6" w:rsidRDefault="00E66291" w:rsidP="00553DB6">
      <w:pPr>
        <w:jc w:val="center"/>
        <w:outlineLvl w:val="0"/>
        <w:rPr>
          <w:rFonts w:ascii="Arial Narrow" w:hAnsi="Arial Narrow" w:cs="Arial"/>
          <w:b/>
          <w:sz w:val="22"/>
        </w:rPr>
      </w:pPr>
      <w:r w:rsidRPr="00553DB6">
        <w:rPr>
          <w:rFonts w:ascii="Arial Narrow" w:hAnsi="Arial Narrow" w:cs="Arial"/>
          <w:b/>
          <w:sz w:val="22"/>
        </w:rPr>
        <w:t>Bases</w:t>
      </w:r>
    </w:p>
    <w:p w:rsidR="00E66291" w:rsidRPr="00553DB6" w:rsidRDefault="00E66291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Podrán participar egresados del nivel de Educación Media Superior que cuenten con cer</w:t>
      </w:r>
      <w:r w:rsidR="004D490D" w:rsidRPr="00553DB6">
        <w:rPr>
          <w:rFonts w:ascii="Arial Narrow" w:hAnsi="Arial Narrow" w:cs="Arial"/>
          <w:color w:val="auto"/>
          <w:sz w:val="22"/>
          <w:szCs w:val="22"/>
        </w:rPr>
        <w:t>tificado de estudios y/o alumnado que este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cursando el último semestre del nivel medio superior; que concluyan de manera regular dic</w:t>
      </w:r>
      <w:r w:rsidR="008E1BAC" w:rsidRPr="00553DB6">
        <w:rPr>
          <w:rFonts w:ascii="Arial Narrow" w:hAnsi="Arial Narrow" w:cs="Arial"/>
          <w:color w:val="auto"/>
          <w:sz w:val="22"/>
          <w:szCs w:val="22"/>
        </w:rPr>
        <w:t>ho nivel</w:t>
      </w:r>
      <w:r w:rsidR="00F07DC5" w:rsidRPr="00553DB6">
        <w:rPr>
          <w:rFonts w:ascii="Arial Narrow" w:hAnsi="Arial Narrow" w:cs="Arial"/>
          <w:color w:val="auto"/>
          <w:sz w:val="22"/>
          <w:szCs w:val="22"/>
        </w:rPr>
        <w:t>.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Esto significa que el certificado debe mostrar que todas las asignaturas fueron acredit</w:t>
      </w:r>
      <w:r w:rsidR="008E1BAC" w:rsidRPr="00553DB6">
        <w:rPr>
          <w:rFonts w:ascii="Arial Narrow" w:hAnsi="Arial Narrow" w:cs="Arial"/>
          <w:color w:val="auto"/>
          <w:sz w:val="22"/>
          <w:szCs w:val="22"/>
        </w:rPr>
        <w:t xml:space="preserve">adas antes </w:t>
      </w:r>
      <w:r w:rsidR="00F07DC5" w:rsidRPr="00553DB6">
        <w:rPr>
          <w:rFonts w:ascii="Arial Narrow" w:hAnsi="Arial Narrow" w:cs="Arial"/>
          <w:color w:val="auto"/>
          <w:sz w:val="22"/>
          <w:szCs w:val="22"/>
        </w:rPr>
        <w:t xml:space="preserve">1 de </w:t>
      </w:r>
      <w:r w:rsidR="00DE3707" w:rsidRPr="00553DB6">
        <w:rPr>
          <w:rFonts w:ascii="Arial Narrow" w:hAnsi="Arial Narrow" w:cs="Arial"/>
          <w:color w:val="auto"/>
          <w:sz w:val="22"/>
          <w:szCs w:val="22"/>
        </w:rPr>
        <w:t>marzo 2019</w:t>
      </w:r>
    </w:p>
    <w:p w:rsidR="00E66291" w:rsidRPr="00553DB6" w:rsidRDefault="00E66291" w:rsidP="00553DB6">
      <w:pPr>
        <w:pStyle w:val="Default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p w:rsidR="00AF2F21" w:rsidRPr="00553DB6" w:rsidRDefault="00AF2F21" w:rsidP="00553DB6">
      <w:pPr>
        <w:jc w:val="center"/>
        <w:rPr>
          <w:rFonts w:ascii="Arial Narrow" w:hAnsi="Arial Narrow" w:cs="Arial"/>
          <w:b/>
          <w:sz w:val="22"/>
        </w:rPr>
      </w:pPr>
      <w:r w:rsidRPr="00553DB6">
        <w:rPr>
          <w:rFonts w:ascii="Arial Narrow" w:hAnsi="Arial Narrow" w:cs="Arial"/>
          <w:b/>
          <w:sz w:val="22"/>
        </w:rPr>
        <w:t>REGISTRO DE ASPIRANTES AL CONCURSO DE SELECCIÓN PARA EL CICLO 1</w:t>
      </w:r>
      <w:r w:rsidR="00DE3707" w:rsidRPr="00553DB6">
        <w:rPr>
          <w:rFonts w:ascii="Arial Narrow" w:hAnsi="Arial Narrow" w:cs="Arial"/>
          <w:b/>
          <w:sz w:val="22"/>
        </w:rPr>
        <w:t>8-19/2</w:t>
      </w:r>
    </w:p>
    <w:p w:rsidR="00AF2F21" w:rsidRPr="00553DB6" w:rsidRDefault="00AF2F21" w:rsidP="00553DB6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Descargar el formato de pago en:</w:t>
      </w:r>
    </w:p>
    <w:p w:rsidR="00B71ED5" w:rsidRPr="00553DB6" w:rsidRDefault="001150A9" w:rsidP="00553DB6">
      <w:pPr>
        <w:jc w:val="both"/>
        <w:rPr>
          <w:rFonts w:ascii="Arial Narrow" w:hAnsi="Arial Narrow"/>
          <w:sz w:val="22"/>
        </w:rPr>
      </w:pPr>
      <w:hyperlink r:id="rId11" w:history="1">
        <w:r w:rsidR="00D61860" w:rsidRPr="00553DB6">
          <w:rPr>
            <w:rStyle w:val="Hipervnculo"/>
            <w:rFonts w:ascii="Arial Narrow" w:hAnsi="Arial Narrow"/>
            <w:sz w:val="22"/>
          </w:rPr>
          <w:t>http://tecnologicodecoacalco.edu.mx/gem/HTM/INICIO/PAGO%20MENOR/pago_menor.php</w:t>
        </w:r>
      </w:hyperlink>
    </w:p>
    <w:p w:rsidR="00AF2F21" w:rsidRPr="00553DB6" w:rsidRDefault="00AF2F21" w:rsidP="00553DB6">
      <w:pPr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Generar la línea de pago con el siguiente concepto: Derecho de examen de Admisión</w:t>
      </w:r>
    </w:p>
    <w:p w:rsidR="00AF2F21" w:rsidRPr="00553DB6" w:rsidRDefault="00AF2F21" w:rsidP="00553DB6">
      <w:pPr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1a.- El aspirante deberá llenar el formato de pago con los siguientes datos: incluir tres ceros como número de matrícula, nombre completo y el concepto de Derecho de examen de admisión por la cantidad a pagar de </w:t>
      </w:r>
      <w:r w:rsidRPr="00450ACB">
        <w:rPr>
          <w:rFonts w:ascii="Arial Narrow" w:hAnsi="Arial Narrow" w:cs="Arial"/>
          <w:color w:val="000000" w:themeColor="text1"/>
          <w:sz w:val="22"/>
        </w:rPr>
        <w:t>$ 395.00.</w:t>
      </w:r>
      <w:r w:rsidRPr="00553DB6">
        <w:rPr>
          <w:rFonts w:ascii="Arial Narrow" w:hAnsi="Arial Narrow" w:cs="Arial"/>
          <w:color w:val="000000" w:themeColor="text1"/>
          <w:sz w:val="22"/>
        </w:rPr>
        <w:t xml:space="preserve">  </w:t>
      </w:r>
    </w:p>
    <w:p w:rsidR="00AF2F21" w:rsidRPr="00553DB6" w:rsidRDefault="00AF2F21" w:rsidP="00553DB6">
      <w:pPr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Ver video:  </w:t>
      </w:r>
      <w:r w:rsidRPr="00553DB6">
        <w:rPr>
          <w:rFonts w:ascii="Arial Narrow" w:hAnsi="Arial Narrow" w:cs="Arial"/>
          <w:color w:val="000000"/>
          <w:sz w:val="22"/>
          <w:shd w:val="clear" w:color="auto" w:fill="FFFFFF"/>
        </w:rPr>
        <w:t> </w:t>
      </w:r>
      <w:hyperlink r:id="rId12" w:tgtFrame="_blank" w:history="1">
        <w:r w:rsidR="00263726" w:rsidRPr="00553DB6">
          <w:rPr>
            <w:rStyle w:val="Hipervnculo"/>
            <w:rFonts w:ascii="Arial Narrow" w:hAnsi="Arial Narrow" w:cs="Calibri"/>
            <w:color w:val="1155CC"/>
            <w:sz w:val="22"/>
            <w:shd w:val="clear" w:color="auto" w:fill="FFFFFF"/>
          </w:rPr>
          <w:t>https://youtu.be/tqEGUPYGHLQ</w:t>
        </w:r>
      </w:hyperlink>
    </w:p>
    <w:p w:rsidR="00AF2F21" w:rsidRPr="00553DB6" w:rsidRDefault="00AF2F21" w:rsidP="00553DB6">
      <w:pPr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1b.- Realizar el pago </w:t>
      </w:r>
      <w:r w:rsidRPr="00450ACB">
        <w:rPr>
          <w:rFonts w:ascii="Arial Narrow" w:hAnsi="Arial Narrow" w:cs="Arial"/>
          <w:color w:val="000000" w:themeColor="text1"/>
          <w:sz w:val="22"/>
        </w:rPr>
        <w:t>de $395.00</w:t>
      </w:r>
      <w:r w:rsidRPr="00553DB6">
        <w:rPr>
          <w:rFonts w:ascii="Arial Narrow" w:hAnsi="Arial Narrow" w:cs="Arial"/>
          <w:color w:val="000000" w:themeColor="text1"/>
          <w:sz w:val="22"/>
        </w:rPr>
        <w:t xml:space="preserve"> en la  sucursal bancaria indicada, por concepto de examen de admisión, a la cuenta del Tecnológico de Estudios Superiores de Coacalco. Posterior al pago debe presentarse al </w:t>
      </w:r>
      <w:r w:rsidRPr="00553DB6">
        <w:rPr>
          <w:rFonts w:ascii="Arial Narrow" w:hAnsi="Arial Narrow" w:cs="Arial"/>
          <w:color w:val="000000" w:themeColor="text1"/>
          <w:sz w:val="22"/>
        </w:rPr>
        <w:lastRenderedPageBreak/>
        <w:t>Departamento de Presupuesto y Contabilidad con el comprobante de pago original para su validación y sello.</w:t>
      </w:r>
    </w:p>
    <w:p w:rsidR="00553DB6" w:rsidRDefault="00AF2F21" w:rsidP="00553DB6">
      <w:p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sz w:val="22"/>
        </w:rPr>
        <w:t xml:space="preserve">2. Ingresar a la encuesta de admisión en el link  </w:t>
      </w:r>
      <w:hyperlink r:id="rId13" w:tgtFrame="_blank" w:history="1">
        <w:r w:rsidRPr="00553DB6">
          <w:rPr>
            <w:rStyle w:val="Hipervnculo"/>
            <w:rFonts w:ascii="Arial Narrow" w:hAnsi="Arial Narrow" w:cs="Arial"/>
            <w:color w:val="1155CC"/>
            <w:sz w:val="18"/>
            <w:shd w:val="clear" w:color="auto" w:fill="FFFFFF"/>
          </w:rPr>
          <w:t>https://goo.gl/forms/ZDmx7J8y51WdokML2</w:t>
        </w:r>
      </w:hyperlink>
      <w:r w:rsidRPr="00553DB6">
        <w:rPr>
          <w:rFonts w:ascii="Arial Narrow" w:hAnsi="Arial Narrow" w:cs="Arial"/>
          <w:sz w:val="18"/>
        </w:rPr>
        <w:t xml:space="preserve">. </w:t>
      </w:r>
      <w:r w:rsidRPr="00553DB6">
        <w:rPr>
          <w:rFonts w:ascii="Arial Narrow" w:hAnsi="Arial Narrow" w:cs="Arial"/>
          <w:sz w:val="22"/>
        </w:rPr>
        <w:t>Ver video:</w:t>
      </w:r>
    </w:p>
    <w:p w:rsidR="00AF2F21" w:rsidRPr="00553DB6" w:rsidRDefault="00AF2F21" w:rsidP="00553DB6">
      <w:p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sz w:val="22"/>
        </w:rPr>
        <w:t xml:space="preserve"> </w:t>
      </w:r>
      <w:hyperlink r:id="rId14" w:tgtFrame="_blank" w:history="1">
        <w:r w:rsidRPr="00553DB6">
          <w:rPr>
            <w:rStyle w:val="Hipervnculo"/>
            <w:rFonts w:ascii="Arial Narrow" w:hAnsi="Arial Narrow" w:cs="Arial"/>
            <w:color w:val="1155CC"/>
            <w:sz w:val="18"/>
            <w:shd w:val="clear" w:color="auto" w:fill="FFFFFF"/>
          </w:rPr>
          <w:t>https://www.youtube.com/watch?v=oUz30IyITIA&amp;feature=youtu.be</w:t>
        </w:r>
      </w:hyperlink>
    </w:p>
    <w:p w:rsidR="00AF2F21" w:rsidRPr="00553DB6" w:rsidRDefault="00AF2F21" w:rsidP="00553DB6">
      <w:p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sz w:val="22"/>
        </w:rPr>
        <w:t xml:space="preserve">2a. Esta encuesta debe contestarse con los datos completos de la o el aspirante y al finalizarla debe imprimir el formato que se envía de forma automática a su correo electrónico. </w:t>
      </w:r>
    </w:p>
    <w:p w:rsidR="00AF2F21" w:rsidRPr="00553DB6" w:rsidRDefault="00AF2F21" w:rsidP="00553DB6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La o el  aspirante acudirá al Departamento de Control Escolar </w:t>
      </w:r>
      <w:r w:rsidR="00DE3707" w:rsidRPr="00553DB6">
        <w:rPr>
          <w:rFonts w:ascii="Arial Narrow" w:hAnsi="Arial Narrow" w:cs="Arial"/>
          <w:color w:val="000000" w:themeColor="text1"/>
          <w:sz w:val="22"/>
        </w:rPr>
        <w:t>d</w:t>
      </w:r>
      <w:r w:rsidR="00DE3707" w:rsidRPr="00553DB6">
        <w:rPr>
          <w:rFonts w:ascii="Arial Narrow" w:hAnsi="Arial Narrow" w:cs="Arial"/>
          <w:sz w:val="22"/>
        </w:rPr>
        <w:t xml:space="preserve">el </w:t>
      </w:r>
      <w:r w:rsidR="00DE3707" w:rsidRPr="00553DB6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DE3707" w:rsidRPr="00553DB6">
        <w:rPr>
          <w:rFonts w:ascii="Arial Narrow" w:hAnsi="Arial Narrow" w:cs="Arial"/>
          <w:sz w:val="22"/>
        </w:rPr>
        <w:t xml:space="preserve">26 de noviembre de 2018 al 24 de enero del 2019, </w:t>
      </w:r>
      <w:r w:rsidRPr="00553DB6">
        <w:rPr>
          <w:rFonts w:ascii="Arial Narrow" w:hAnsi="Arial Narrow" w:cs="Arial"/>
          <w:color w:val="000000" w:themeColor="text1"/>
          <w:sz w:val="22"/>
        </w:rPr>
        <w:t>de 9:00 A 14:00 horas y de 16:00 a 17:00 horas, con los siguientes documentos:</w:t>
      </w:r>
    </w:p>
    <w:p w:rsidR="00AF2F21" w:rsidRPr="00553DB6" w:rsidRDefault="00AF2F21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Formato de pago de derechos de examen de admisión debidamente pagado en el banco, por un monto </w:t>
      </w:r>
      <w:r w:rsidRPr="0071312A">
        <w:rPr>
          <w:rFonts w:ascii="Arial Narrow" w:hAnsi="Arial Narrow" w:cs="Arial"/>
          <w:color w:val="000000" w:themeColor="text1"/>
          <w:sz w:val="22"/>
        </w:rPr>
        <w:t xml:space="preserve">de </w:t>
      </w:r>
      <w:r w:rsidRPr="0071312A">
        <w:rPr>
          <w:rFonts w:ascii="Arial Narrow" w:hAnsi="Arial Narrow" w:cs="Arial"/>
          <w:b/>
          <w:color w:val="000000" w:themeColor="text1"/>
          <w:sz w:val="22"/>
        </w:rPr>
        <w:t>$395.00.</w:t>
      </w:r>
      <w:r w:rsidRPr="00553DB6">
        <w:rPr>
          <w:rFonts w:ascii="Arial Narrow" w:hAnsi="Arial Narrow" w:cs="Arial"/>
          <w:color w:val="000000" w:themeColor="text1"/>
          <w:sz w:val="22"/>
        </w:rPr>
        <w:t xml:space="preserve"> (1 original validado y sellado por el Departamento de Presupuesto y Contabilidad).</w:t>
      </w:r>
    </w:p>
    <w:p w:rsidR="00AF2F21" w:rsidRPr="00553DB6" w:rsidRDefault="00AF2F21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Una Impresión de pantalla del correo electrónico donde se confirma que se ha contestado la encuesta de admisión.  </w:t>
      </w:r>
    </w:p>
    <w:p w:rsidR="00AF2F21" w:rsidRPr="00553DB6" w:rsidRDefault="00AF2F21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2 fotografías tamaño infantil a color.</w:t>
      </w:r>
    </w:p>
    <w:p w:rsidR="00AF2F21" w:rsidRPr="00553DB6" w:rsidRDefault="00AF2F21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CURP (1 copia).</w:t>
      </w:r>
    </w:p>
    <w:p w:rsidR="00AF2F21" w:rsidRPr="00553DB6" w:rsidRDefault="004C12E5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Copia del certificado del nivel medio superior o c</w:t>
      </w:r>
      <w:r w:rsidR="00AF2F21" w:rsidRPr="00553DB6">
        <w:rPr>
          <w:rFonts w:ascii="Arial Narrow" w:hAnsi="Arial Narrow" w:cs="Arial"/>
          <w:color w:val="000000" w:themeColor="text1"/>
          <w:sz w:val="22"/>
        </w:rPr>
        <w:t>onstancia de estar cursando el último semestre de la educación media superior, firmado y sellada por las a</w:t>
      </w:r>
      <w:r w:rsidRPr="00553DB6">
        <w:rPr>
          <w:rFonts w:ascii="Arial Narrow" w:hAnsi="Arial Narrow" w:cs="Arial"/>
          <w:color w:val="000000" w:themeColor="text1"/>
          <w:sz w:val="22"/>
        </w:rPr>
        <w:t>utoridades correspondientes.</w:t>
      </w:r>
    </w:p>
    <w:p w:rsidR="004C12E5" w:rsidRPr="00553DB6" w:rsidRDefault="004C12E5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Copia del acta de nacimiento.</w:t>
      </w:r>
    </w:p>
    <w:p w:rsidR="004C12E5" w:rsidRPr="00553DB6" w:rsidRDefault="004C12E5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 xml:space="preserve">Comprobante de domicilio no </w:t>
      </w:r>
      <w:r w:rsidR="00822695" w:rsidRPr="00553DB6">
        <w:rPr>
          <w:rFonts w:ascii="Arial Narrow" w:hAnsi="Arial Narrow" w:cs="Arial"/>
          <w:color w:val="000000" w:themeColor="text1"/>
          <w:sz w:val="22"/>
        </w:rPr>
        <w:t>mayor a dos</w:t>
      </w:r>
      <w:r w:rsidRPr="00553DB6">
        <w:rPr>
          <w:rFonts w:ascii="Arial Narrow" w:hAnsi="Arial Narrow" w:cs="Arial"/>
          <w:color w:val="000000" w:themeColor="text1"/>
          <w:sz w:val="22"/>
        </w:rPr>
        <w:t xml:space="preserve"> meses</w:t>
      </w:r>
      <w:r w:rsidR="00822695" w:rsidRPr="00553DB6">
        <w:rPr>
          <w:rFonts w:ascii="Arial Narrow" w:hAnsi="Arial Narrow" w:cs="Arial"/>
          <w:sz w:val="22"/>
        </w:rPr>
        <w:t xml:space="preserve"> (luz, agua o teléfono fijo).</w:t>
      </w:r>
    </w:p>
    <w:p w:rsidR="004C12E5" w:rsidRPr="00553DB6" w:rsidRDefault="004C12E5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sz w:val="22"/>
        </w:rPr>
        <w:t>Identificación oficial o de la escuela de procedencia. (copia)</w:t>
      </w:r>
    </w:p>
    <w:p w:rsidR="00C03EB3" w:rsidRPr="00553DB6" w:rsidRDefault="00C03EB3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color w:val="000000" w:themeColor="text1"/>
          <w:sz w:val="22"/>
        </w:rPr>
      </w:pPr>
      <w:r w:rsidRPr="00553DB6">
        <w:rPr>
          <w:rFonts w:ascii="Arial Narrow" w:hAnsi="Arial Narrow" w:cs="Arial"/>
          <w:sz w:val="22"/>
        </w:rPr>
        <w:t>Correo electrónico vigente</w:t>
      </w:r>
    </w:p>
    <w:p w:rsidR="00AF2F21" w:rsidRPr="00553DB6" w:rsidRDefault="00AF2F21" w:rsidP="00553DB6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color w:val="000000" w:themeColor="text1"/>
          <w:sz w:val="22"/>
        </w:rPr>
        <w:t>Los documentos se entregan en un folder verde tamaño oficio, en un cubre hojas y con broche baco. Incluyendo el apellido paterno, materno y nombre en la pestaña del folder.</w:t>
      </w:r>
      <w:r w:rsidR="00C920AB" w:rsidRPr="00553DB6">
        <w:rPr>
          <w:rFonts w:ascii="Arial Narrow" w:hAnsi="Arial Narrow" w:cs="Arial"/>
          <w:sz w:val="22"/>
        </w:rPr>
        <w:t xml:space="preserve"> </w:t>
      </w:r>
    </w:p>
    <w:p w:rsidR="00AF2F21" w:rsidRDefault="00AF2F21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4E3C" w:rsidRDefault="006D4E3C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BA2D9F" w:rsidRDefault="00BA2D9F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4E3C" w:rsidRDefault="006D4E3C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4E3C" w:rsidRDefault="006D4E3C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BA2D9F" w:rsidRDefault="00BA2D9F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BA2D9F" w:rsidRPr="00553DB6" w:rsidRDefault="00BA2D9F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81D63" w:rsidRPr="00553DB6" w:rsidRDefault="00AF2F21" w:rsidP="00553DB6">
      <w:pPr>
        <w:pStyle w:val="Default"/>
        <w:spacing w:line="276" w:lineRule="auto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553DB6">
        <w:rPr>
          <w:rFonts w:ascii="Arial Narrow" w:hAnsi="Arial Narrow" w:cs="Arial"/>
          <w:b/>
          <w:color w:val="auto"/>
          <w:sz w:val="22"/>
          <w:szCs w:val="22"/>
        </w:rPr>
        <w:t>PRESENTACIÓN DE EXAMEN</w:t>
      </w:r>
    </w:p>
    <w:p w:rsidR="00AF2F21" w:rsidRPr="00553DB6" w:rsidRDefault="00AF2F21" w:rsidP="00553DB6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AF2F21" w:rsidRPr="00553DB6" w:rsidRDefault="00AF2F21" w:rsidP="00553DB6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El día del examen, la o el aspirante deberá presentarse  a las </w:t>
      </w:r>
      <w:r w:rsidRPr="00553DB6">
        <w:rPr>
          <w:rFonts w:ascii="Arial Narrow" w:hAnsi="Arial Narrow" w:cs="Arial"/>
          <w:color w:val="auto"/>
          <w:sz w:val="22"/>
          <w:szCs w:val="22"/>
          <w:u w:val="single"/>
        </w:rPr>
        <w:t>6:45 horas en la puerta 4 del Tecnológico de Estudios Superiores de Coacalco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(a un costado de la institución, por calle Garita, Col. Cabecera Municipal, Municipio Coacalco de Berriozábal).</w:t>
      </w:r>
    </w:p>
    <w:p w:rsidR="00E53984" w:rsidRPr="00553DB6" w:rsidRDefault="00AF2F21" w:rsidP="00553DB6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E66291" w:rsidRPr="00553DB6">
        <w:rPr>
          <w:rFonts w:ascii="Arial Narrow" w:hAnsi="Arial Narrow" w:cs="Arial"/>
          <w:color w:val="auto"/>
          <w:sz w:val="22"/>
          <w:szCs w:val="22"/>
        </w:rPr>
        <w:t>El examen</w:t>
      </w:r>
      <w:r w:rsidR="00D2272C" w:rsidRPr="00553DB6">
        <w:rPr>
          <w:rFonts w:ascii="Arial Narrow" w:hAnsi="Arial Narrow" w:cs="Arial"/>
          <w:color w:val="auto"/>
          <w:sz w:val="22"/>
          <w:szCs w:val="22"/>
        </w:rPr>
        <w:t xml:space="preserve"> se llevará a cabo el día</w:t>
      </w:r>
      <w:r w:rsidR="005B0008" w:rsidRPr="00553D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920AB" w:rsidRPr="00553DB6">
        <w:rPr>
          <w:rFonts w:ascii="Arial Narrow" w:hAnsi="Arial Narrow" w:cs="Arial"/>
          <w:color w:val="auto"/>
          <w:sz w:val="22"/>
          <w:szCs w:val="22"/>
        </w:rPr>
        <w:t>2</w:t>
      </w:r>
      <w:r w:rsidR="00F07DC5" w:rsidRPr="00553DB6">
        <w:rPr>
          <w:rFonts w:ascii="Arial Narrow" w:hAnsi="Arial Narrow" w:cs="Arial"/>
          <w:color w:val="auto"/>
          <w:sz w:val="22"/>
          <w:szCs w:val="22"/>
        </w:rPr>
        <w:t>6</w:t>
      </w:r>
      <w:r w:rsidR="00895003" w:rsidRPr="00553DB6">
        <w:rPr>
          <w:rFonts w:ascii="Arial Narrow" w:hAnsi="Arial Narrow" w:cs="Arial"/>
          <w:color w:val="auto"/>
          <w:sz w:val="22"/>
          <w:szCs w:val="22"/>
        </w:rPr>
        <w:t xml:space="preserve"> de </w:t>
      </w:r>
      <w:r w:rsidR="00C920AB" w:rsidRPr="00553DB6">
        <w:rPr>
          <w:rFonts w:ascii="Arial Narrow" w:hAnsi="Arial Narrow" w:cs="Arial"/>
          <w:color w:val="auto"/>
          <w:sz w:val="22"/>
          <w:szCs w:val="22"/>
        </w:rPr>
        <w:t>enero</w:t>
      </w:r>
      <w:r w:rsidR="00F07DC5" w:rsidRPr="00553D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B0008" w:rsidRPr="00553DB6">
        <w:rPr>
          <w:rFonts w:ascii="Arial Narrow" w:hAnsi="Arial Narrow" w:cs="Arial"/>
          <w:color w:val="auto"/>
          <w:sz w:val="22"/>
          <w:szCs w:val="22"/>
        </w:rPr>
        <w:t>de 201</w:t>
      </w:r>
      <w:r w:rsidR="00C920AB" w:rsidRPr="00553DB6">
        <w:rPr>
          <w:rFonts w:ascii="Arial Narrow" w:hAnsi="Arial Narrow" w:cs="Arial"/>
          <w:color w:val="auto"/>
          <w:sz w:val="22"/>
          <w:szCs w:val="22"/>
        </w:rPr>
        <w:t>9</w:t>
      </w:r>
      <w:r w:rsidR="002F61B0" w:rsidRPr="00553DB6">
        <w:rPr>
          <w:rFonts w:ascii="Arial Narrow" w:hAnsi="Arial Narrow" w:cs="Arial"/>
          <w:color w:val="auto"/>
          <w:sz w:val="22"/>
          <w:szCs w:val="22"/>
        </w:rPr>
        <w:t xml:space="preserve"> y deberá presentarse en las instalaciones</w:t>
      </w:r>
      <w:r w:rsidR="00E66291" w:rsidRPr="00553D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E86926" w:rsidRPr="00553DB6">
        <w:rPr>
          <w:rFonts w:ascii="Arial Narrow" w:hAnsi="Arial Narrow" w:cs="Arial"/>
          <w:color w:val="auto"/>
          <w:sz w:val="22"/>
          <w:szCs w:val="22"/>
        </w:rPr>
        <w:t xml:space="preserve">del Tecnológico de Estudios Superiores de Coacalco </w:t>
      </w:r>
      <w:r w:rsidR="00E66291" w:rsidRPr="00553DB6">
        <w:rPr>
          <w:rFonts w:ascii="Arial Narrow" w:hAnsi="Arial Narrow" w:cs="Arial"/>
          <w:color w:val="auto"/>
          <w:sz w:val="22"/>
          <w:szCs w:val="22"/>
        </w:rPr>
        <w:t xml:space="preserve">a las </w:t>
      </w:r>
      <w:r w:rsidR="002F61B0" w:rsidRPr="00553DB6">
        <w:rPr>
          <w:rFonts w:ascii="Arial Narrow" w:hAnsi="Arial Narrow" w:cs="Arial"/>
          <w:color w:val="auto"/>
          <w:sz w:val="22"/>
          <w:szCs w:val="22"/>
        </w:rPr>
        <w:t>6:45</w:t>
      </w:r>
      <w:r w:rsidR="00E66291" w:rsidRPr="00553DB6">
        <w:rPr>
          <w:rFonts w:ascii="Arial Narrow" w:hAnsi="Arial Narrow" w:cs="Arial"/>
          <w:color w:val="auto"/>
          <w:sz w:val="22"/>
          <w:szCs w:val="22"/>
        </w:rPr>
        <w:t xml:space="preserve"> horas</w:t>
      </w:r>
      <w:r w:rsidR="00E86926" w:rsidRPr="00553DB6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:rsidR="00E53984" w:rsidRPr="00553DB6" w:rsidRDefault="00B95995" w:rsidP="00553DB6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La o el </w:t>
      </w:r>
      <w:r w:rsidR="00E53984" w:rsidRPr="00553DB6">
        <w:rPr>
          <w:rFonts w:ascii="Arial Narrow" w:hAnsi="Arial Narrow" w:cs="Arial"/>
          <w:color w:val="auto"/>
          <w:sz w:val="22"/>
          <w:szCs w:val="22"/>
        </w:rPr>
        <w:t xml:space="preserve">aspirante debe presentarse con la solicitud de examen de admisión y pase de ingreso al examen Ceneval, credencial de elector o identificación </w:t>
      </w:r>
      <w:r w:rsidR="00354EDF" w:rsidRPr="00553DB6">
        <w:rPr>
          <w:rFonts w:ascii="Arial Narrow" w:hAnsi="Arial Narrow" w:cs="Arial"/>
          <w:color w:val="auto"/>
          <w:sz w:val="22"/>
          <w:szCs w:val="22"/>
        </w:rPr>
        <w:t xml:space="preserve">de la institución </w:t>
      </w:r>
      <w:r w:rsidR="004338C0" w:rsidRPr="00553DB6">
        <w:rPr>
          <w:rFonts w:ascii="Arial Narrow" w:hAnsi="Arial Narrow" w:cs="Arial"/>
          <w:color w:val="auto"/>
          <w:sz w:val="22"/>
          <w:szCs w:val="22"/>
        </w:rPr>
        <w:t xml:space="preserve">educativa de </w:t>
      </w:r>
      <w:r w:rsidR="00354EDF" w:rsidRPr="00553DB6">
        <w:rPr>
          <w:rFonts w:ascii="Arial Narrow" w:hAnsi="Arial Narrow" w:cs="Arial"/>
          <w:color w:val="auto"/>
          <w:sz w:val="22"/>
          <w:szCs w:val="22"/>
        </w:rPr>
        <w:t xml:space="preserve">media superior </w:t>
      </w:r>
      <w:r w:rsidR="00E53984" w:rsidRPr="00553DB6">
        <w:rPr>
          <w:rFonts w:ascii="Arial Narrow" w:hAnsi="Arial Narrow" w:cs="Arial"/>
          <w:color w:val="auto"/>
          <w:sz w:val="22"/>
          <w:szCs w:val="22"/>
        </w:rPr>
        <w:t>con fotografía, lápiz del número 2, goma y sacapuntas. No se podrá hacer uso de calculadora</w:t>
      </w:r>
      <w:r w:rsidR="00E05FF0" w:rsidRPr="00553DB6">
        <w:rPr>
          <w:rFonts w:ascii="Arial Narrow" w:hAnsi="Arial Narrow" w:cs="Arial"/>
          <w:color w:val="auto"/>
          <w:sz w:val="22"/>
          <w:szCs w:val="22"/>
        </w:rPr>
        <w:t xml:space="preserve"> científica </w:t>
      </w:r>
      <w:r w:rsidR="00E53984" w:rsidRPr="00553DB6">
        <w:rPr>
          <w:rFonts w:ascii="Arial Narrow" w:hAnsi="Arial Narrow" w:cs="Arial"/>
          <w:color w:val="auto"/>
          <w:sz w:val="22"/>
          <w:szCs w:val="22"/>
        </w:rPr>
        <w:t xml:space="preserve"> o teléfono celular en el transcurso de la aplicación</w:t>
      </w:r>
      <w:r w:rsidR="00E05FF0" w:rsidRPr="00553DB6">
        <w:rPr>
          <w:rFonts w:ascii="Arial Narrow" w:hAnsi="Arial Narrow" w:cs="Arial"/>
          <w:color w:val="auto"/>
          <w:sz w:val="22"/>
          <w:szCs w:val="22"/>
        </w:rPr>
        <w:t>, solo se permite calculadora convencional</w:t>
      </w:r>
      <w:r w:rsidR="00E53984" w:rsidRPr="00553DB6">
        <w:rPr>
          <w:rFonts w:ascii="Arial Narrow" w:hAnsi="Arial Narrow" w:cs="Arial"/>
          <w:color w:val="auto"/>
          <w:sz w:val="22"/>
          <w:szCs w:val="22"/>
        </w:rPr>
        <w:t>. (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Sin estos requisitos la o el </w:t>
      </w:r>
      <w:r w:rsidR="00E53984" w:rsidRPr="00553DB6">
        <w:rPr>
          <w:rFonts w:ascii="Arial Narrow" w:hAnsi="Arial Narrow" w:cs="Arial"/>
          <w:color w:val="auto"/>
          <w:sz w:val="22"/>
          <w:szCs w:val="22"/>
        </w:rPr>
        <w:t>aspirante no podrá presentar el examen).</w:t>
      </w:r>
    </w:p>
    <w:p w:rsidR="00E66291" w:rsidRPr="00553DB6" w:rsidRDefault="00E66291" w:rsidP="00553DB6">
      <w:pPr>
        <w:pStyle w:val="Default"/>
        <w:numPr>
          <w:ilvl w:val="0"/>
          <w:numId w:val="22"/>
        </w:numPr>
        <w:spacing w:after="5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Es plena responsabilidad de</w:t>
      </w:r>
      <w:r w:rsidR="004727AE" w:rsidRPr="00553DB6">
        <w:rPr>
          <w:rFonts w:ascii="Arial Narrow" w:hAnsi="Arial Narrow" w:cs="Arial"/>
          <w:color w:val="auto"/>
          <w:sz w:val="22"/>
          <w:szCs w:val="22"/>
        </w:rPr>
        <w:t xml:space="preserve"> las o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los aspirantes atender los pasos descritos para obtener su correcto registro al examen. </w:t>
      </w:r>
    </w:p>
    <w:p w:rsidR="00E66291" w:rsidRPr="00553DB6" w:rsidRDefault="00E66291" w:rsidP="00553DB6">
      <w:pPr>
        <w:pStyle w:val="Default"/>
        <w:numPr>
          <w:ilvl w:val="0"/>
          <w:numId w:val="22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En caso de que se presente alguna inconsistencia en el registro, </w:t>
      </w:r>
      <w:r w:rsidR="004727AE" w:rsidRPr="00553DB6">
        <w:rPr>
          <w:rFonts w:ascii="Arial Narrow" w:hAnsi="Arial Narrow" w:cs="Arial"/>
          <w:color w:val="auto"/>
          <w:sz w:val="22"/>
          <w:szCs w:val="22"/>
        </w:rPr>
        <w:t xml:space="preserve">la o 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el aspirante será notificado por cualquier medio, a fin de que se presente a corregir o aclarar lo conducente; en tanto no se aclare no podrá continuar con el proceso. </w:t>
      </w:r>
    </w:p>
    <w:p w:rsidR="00E66291" w:rsidRPr="00553DB6" w:rsidRDefault="00E66291" w:rsidP="00553DB6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  <w:lang w:eastAsia="es-MX"/>
        </w:rPr>
      </w:pPr>
      <w:r w:rsidRPr="00553DB6">
        <w:rPr>
          <w:rFonts w:ascii="Arial Narrow" w:hAnsi="Arial Narrow" w:cs="Arial"/>
          <w:sz w:val="22"/>
          <w:lang w:eastAsia="es-MX"/>
        </w:rPr>
        <w:t xml:space="preserve">Por ningún motivo aplicará el rembolso de algún pago. </w:t>
      </w:r>
    </w:p>
    <w:p w:rsidR="00C920AB" w:rsidRPr="0071312A" w:rsidRDefault="00C920AB" w:rsidP="00553DB6">
      <w:pPr>
        <w:pStyle w:val="Default"/>
        <w:numPr>
          <w:ilvl w:val="0"/>
          <w:numId w:val="22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71312A">
        <w:rPr>
          <w:rFonts w:ascii="Arial Narrow" w:hAnsi="Arial Narrow" w:cs="Arial"/>
          <w:color w:val="auto"/>
          <w:sz w:val="22"/>
          <w:szCs w:val="22"/>
        </w:rPr>
        <w:lastRenderedPageBreak/>
        <w:t xml:space="preserve">Los resultados se publicarán en la ventanilla del </w:t>
      </w:r>
      <w:r w:rsidRPr="0071312A">
        <w:rPr>
          <w:rFonts w:ascii="Arial Narrow" w:hAnsi="Arial Narrow" w:cs="Arial"/>
          <w:color w:val="00B0F0"/>
          <w:sz w:val="22"/>
          <w:szCs w:val="22"/>
        </w:rPr>
        <w:t xml:space="preserve"> </w:t>
      </w:r>
      <w:r w:rsidRPr="0071312A">
        <w:rPr>
          <w:rFonts w:ascii="Arial Narrow" w:hAnsi="Arial Narrow" w:cs="Arial"/>
          <w:color w:val="auto"/>
          <w:sz w:val="22"/>
          <w:szCs w:val="22"/>
        </w:rPr>
        <w:t xml:space="preserve">Departamento de Control Escolar, </w:t>
      </w:r>
      <w:r w:rsidR="006D4E3C" w:rsidRPr="0071312A">
        <w:rPr>
          <w:rFonts w:ascii="Arial Narrow" w:hAnsi="Arial Narrow" w:cs="Arial"/>
          <w:sz w:val="22"/>
        </w:rPr>
        <w:t>9 de febrero de 2019 y en la página web de la institución.</w:t>
      </w:r>
    </w:p>
    <w:p w:rsidR="00C920AB" w:rsidRPr="00553DB6" w:rsidRDefault="00C920AB" w:rsidP="00553DB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  <w:lang w:eastAsia="es-MX"/>
        </w:rPr>
      </w:pPr>
    </w:p>
    <w:p w:rsidR="00491258" w:rsidRDefault="00491258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4E3C" w:rsidRPr="00553DB6" w:rsidRDefault="006D4E3C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E69C7" w:rsidRPr="00553DB6" w:rsidRDefault="00DE69C7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E66291" w:rsidRPr="00553DB6" w:rsidRDefault="00C920AB" w:rsidP="00553DB6">
      <w:pPr>
        <w:pStyle w:val="Default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553DB6">
        <w:rPr>
          <w:rFonts w:ascii="Arial Narrow" w:hAnsi="Arial Narrow" w:cs="Arial"/>
          <w:b/>
          <w:color w:val="auto"/>
          <w:sz w:val="22"/>
          <w:szCs w:val="22"/>
        </w:rPr>
        <w:t xml:space="preserve">“EN CASO DE QUE EL ASPIRANTE SEA ACEPTADO”, CONTINUARÁ CON EL SIGUIENTE </w:t>
      </w:r>
      <w:r w:rsidR="00E66291" w:rsidRPr="00553DB6">
        <w:rPr>
          <w:rFonts w:ascii="Arial Narrow" w:hAnsi="Arial Narrow" w:cs="Arial"/>
          <w:b/>
          <w:color w:val="auto"/>
          <w:sz w:val="22"/>
          <w:szCs w:val="22"/>
        </w:rPr>
        <w:t xml:space="preserve">PROCESO DE INSCRIPCIÓN </w:t>
      </w:r>
      <w:r w:rsidR="006D4E3C">
        <w:rPr>
          <w:rFonts w:ascii="Arial Narrow" w:hAnsi="Arial Narrow" w:cs="Arial"/>
          <w:b/>
          <w:color w:val="auto"/>
          <w:sz w:val="22"/>
          <w:szCs w:val="22"/>
        </w:rPr>
        <w:t xml:space="preserve">AL </w:t>
      </w:r>
      <w:r w:rsidR="00D11ACB" w:rsidRPr="00553DB6">
        <w:rPr>
          <w:rFonts w:ascii="Arial Narrow" w:hAnsi="Arial Narrow" w:cs="Arial"/>
          <w:b/>
          <w:color w:val="auto"/>
          <w:sz w:val="22"/>
          <w:szCs w:val="22"/>
        </w:rPr>
        <w:t>SEMESTRE 1</w:t>
      </w:r>
      <w:r w:rsidR="00B62558" w:rsidRPr="00553DB6">
        <w:rPr>
          <w:rFonts w:ascii="Arial Narrow" w:hAnsi="Arial Narrow" w:cs="Arial"/>
          <w:b/>
          <w:color w:val="auto"/>
          <w:sz w:val="22"/>
          <w:szCs w:val="22"/>
        </w:rPr>
        <w:t>8</w:t>
      </w:r>
      <w:r w:rsidR="00D11ACB" w:rsidRPr="00553DB6">
        <w:rPr>
          <w:rFonts w:ascii="Arial Narrow" w:hAnsi="Arial Narrow" w:cs="Arial"/>
          <w:b/>
          <w:color w:val="auto"/>
          <w:sz w:val="22"/>
          <w:szCs w:val="22"/>
        </w:rPr>
        <w:t>-1</w:t>
      </w:r>
      <w:r w:rsidR="00B62558" w:rsidRPr="00553DB6">
        <w:rPr>
          <w:rFonts w:ascii="Arial Narrow" w:hAnsi="Arial Narrow" w:cs="Arial"/>
          <w:b/>
          <w:color w:val="auto"/>
          <w:sz w:val="22"/>
          <w:szCs w:val="22"/>
        </w:rPr>
        <w:t>9</w:t>
      </w:r>
      <w:r w:rsidR="0000679E" w:rsidRPr="00553DB6">
        <w:rPr>
          <w:rFonts w:ascii="Arial Narrow" w:hAnsi="Arial Narrow" w:cs="Arial"/>
          <w:b/>
          <w:color w:val="auto"/>
          <w:sz w:val="22"/>
          <w:szCs w:val="22"/>
        </w:rPr>
        <w:t>/</w:t>
      </w:r>
      <w:r w:rsidRPr="00553DB6">
        <w:rPr>
          <w:rFonts w:ascii="Arial Narrow" w:hAnsi="Arial Narrow" w:cs="Arial"/>
          <w:b/>
          <w:color w:val="auto"/>
          <w:sz w:val="22"/>
          <w:szCs w:val="22"/>
        </w:rPr>
        <w:t>2</w:t>
      </w:r>
      <w:r w:rsidR="00D11ACB" w:rsidRPr="00553DB6">
        <w:rPr>
          <w:rFonts w:ascii="Arial Narrow" w:hAnsi="Arial Narrow" w:cs="Arial"/>
          <w:b/>
          <w:color w:val="auto"/>
          <w:sz w:val="22"/>
          <w:szCs w:val="22"/>
        </w:rPr>
        <w:t>.</w:t>
      </w:r>
    </w:p>
    <w:p w:rsidR="00E66291" w:rsidRPr="00553DB6" w:rsidRDefault="00E66291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553DB6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Entrega de documento del periodo 1</w:t>
      </w:r>
      <w:r>
        <w:rPr>
          <w:rFonts w:ascii="Arial Narrow" w:hAnsi="Arial Narrow" w:cs="Arial"/>
          <w:color w:val="auto"/>
          <w:sz w:val="22"/>
          <w:szCs w:val="22"/>
        </w:rPr>
        <w:t>8-19/2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para los aspirantes aceptados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numPr>
          <w:ilvl w:val="0"/>
          <w:numId w:val="18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Mediante las indicaciones emitidas en la hoja de aceptación la o el alumno entregará los documentos correspondientes a la inscripción de forma impresa, así como escaneada y grabada en un CD.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numPr>
          <w:ilvl w:val="0"/>
          <w:numId w:val="18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 Acudir al Departamento de Control Escolar, </w:t>
      </w:r>
      <w:r w:rsidRPr="00553DB6">
        <w:rPr>
          <w:rFonts w:ascii="Arial Narrow" w:hAnsi="Arial Narrow" w:cs="Arial"/>
          <w:i/>
          <w:color w:val="auto"/>
          <w:sz w:val="22"/>
          <w:szCs w:val="22"/>
        </w:rPr>
        <w:t>en la fecha que les corresponda, de acuerdo al calendario a publicar junto con los resultados,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con la línea de pago sellado y los siguientes documentos: 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Línea de pago con copia del comprobante de pago, sellada por el Departamento de Presupuesto y Contabilidad.</w:t>
      </w:r>
    </w:p>
    <w:p w:rsidR="00C920AB" w:rsidRPr="00553DB6" w:rsidRDefault="00C920AB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2 fotografías tamaño infantil a color.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Hoja impresa con resultado de aceptación y firma del estudiante.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sz w:val="22"/>
          <w:szCs w:val="22"/>
        </w:rPr>
        <w:t>Certificado de estudios concluidos del nivel de educación media superior, o constancia que acredite tal situación, teniendo como plazo 6 meses, contados a partir del inicio del semestre,</w:t>
      </w:r>
      <w:r w:rsidR="003E7D78" w:rsidRPr="00553DB6">
        <w:rPr>
          <w:rFonts w:ascii="Arial Narrow" w:hAnsi="Arial Narrow" w:cs="Arial"/>
          <w:sz w:val="22"/>
          <w:szCs w:val="22"/>
        </w:rPr>
        <w:t xml:space="preserve"> para presentar el certificado que sea emitido antes del </w:t>
      </w:r>
      <w:r w:rsidR="00C920AB" w:rsidRPr="00553DB6">
        <w:rPr>
          <w:rFonts w:ascii="Arial Narrow" w:hAnsi="Arial Narrow" w:cs="Arial"/>
          <w:sz w:val="22"/>
          <w:szCs w:val="22"/>
        </w:rPr>
        <w:t>1</w:t>
      </w:r>
      <w:r w:rsidR="003E7D78" w:rsidRPr="00553DB6">
        <w:rPr>
          <w:rFonts w:ascii="Arial Narrow" w:hAnsi="Arial Narrow" w:cs="Arial"/>
          <w:sz w:val="22"/>
          <w:szCs w:val="22"/>
        </w:rPr>
        <w:t xml:space="preserve"> de </w:t>
      </w:r>
      <w:r w:rsidR="00C920AB" w:rsidRPr="00553DB6">
        <w:rPr>
          <w:rFonts w:ascii="Arial Narrow" w:hAnsi="Arial Narrow" w:cs="Arial"/>
          <w:sz w:val="22"/>
          <w:szCs w:val="22"/>
        </w:rPr>
        <w:t xml:space="preserve">marzo </w:t>
      </w:r>
      <w:r w:rsidR="003E7D78" w:rsidRPr="00553DB6">
        <w:rPr>
          <w:rFonts w:ascii="Arial Narrow" w:hAnsi="Arial Narrow" w:cs="Arial"/>
          <w:sz w:val="22"/>
          <w:szCs w:val="22"/>
        </w:rPr>
        <w:t>de 201</w:t>
      </w:r>
      <w:r w:rsidR="00C920AB" w:rsidRPr="00553DB6">
        <w:rPr>
          <w:rFonts w:ascii="Arial Narrow" w:hAnsi="Arial Narrow" w:cs="Arial"/>
          <w:sz w:val="22"/>
          <w:szCs w:val="22"/>
        </w:rPr>
        <w:t>9</w:t>
      </w:r>
      <w:r w:rsidR="003E7D78" w:rsidRPr="00553DB6">
        <w:rPr>
          <w:rFonts w:ascii="Arial Narrow" w:hAnsi="Arial Narrow" w:cs="Arial"/>
          <w:sz w:val="22"/>
          <w:szCs w:val="22"/>
        </w:rPr>
        <w:t>.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Acta de nacimiento. (Original y copia)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Comprobante vigente de domicilio. (No mayor a 90 días a la fecha de entrega de documentos). (Original y copia)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Clave única de registro de población (CURP). (Original y copia)</w:t>
      </w:r>
    </w:p>
    <w:p w:rsidR="006D6DF0" w:rsidRPr="00553DB6" w:rsidRDefault="006D6DF0" w:rsidP="00553DB6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Cédula de Asignación de número de Seguro Social. Ingresar al portal </w:t>
      </w:r>
      <w:hyperlink r:id="rId15" w:history="1">
        <w:r w:rsidRPr="00553DB6">
          <w:rPr>
            <w:rStyle w:val="Hipervnculo"/>
            <w:rFonts w:ascii="Arial Narrow" w:hAnsi="Arial Narrow" w:cs="Arial"/>
            <w:sz w:val="22"/>
            <w:szCs w:val="22"/>
          </w:rPr>
          <w:t>https://www.gob.mx/afiliatealimss</w:t>
        </w:r>
      </w:hyperlink>
      <w:r w:rsidRPr="00553DB6">
        <w:rPr>
          <w:rFonts w:ascii="Arial Narrow" w:hAnsi="Arial Narrow" w:cs="Arial"/>
          <w:color w:val="auto"/>
          <w:sz w:val="22"/>
          <w:szCs w:val="22"/>
        </w:rPr>
        <w:t xml:space="preserve"> , concluir el paso 1.  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Ver video: </w:t>
      </w:r>
    </w:p>
    <w:p w:rsidR="006D6DF0" w:rsidRPr="00553DB6" w:rsidRDefault="001150A9" w:rsidP="00553DB6">
      <w:pPr>
        <w:pStyle w:val="Default"/>
        <w:jc w:val="both"/>
        <w:rPr>
          <w:rStyle w:val="Hipervnculo"/>
          <w:rFonts w:ascii="Arial Narrow" w:hAnsi="Arial Narrow" w:cs="Arial"/>
          <w:color w:val="000000" w:themeColor="text1"/>
          <w:sz w:val="22"/>
          <w:szCs w:val="22"/>
          <w:u w:val="none"/>
        </w:rPr>
      </w:pPr>
      <w:hyperlink r:id="rId16" w:tgtFrame="_blank" w:history="1">
        <w:r w:rsidR="006D6DF0" w:rsidRPr="00553DB6">
          <w:rPr>
            <w:rStyle w:val="Hipervnculo"/>
            <w:rFonts w:ascii="Arial Narrow" w:hAnsi="Arial Narrow" w:cs="Arial"/>
            <w:color w:val="0066FF"/>
            <w:sz w:val="18"/>
            <w:szCs w:val="22"/>
            <w:shd w:val="clear" w:color="auto" w:fill="FFFFFF"/>
          </w:rPr>
          <w:t>https://www.youtube.com/watch?v=TLqKG-sWtSw&amp;feature=youtu.be</w:t>
        </w:r>
      </w:hyperlink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 xml:space="preserve">3. Debe presentar el original de los documentos para cotejo y una copia fotostática tamaño carta. En caso de no presentar la documentación completa no se podrá realizar la inscripción y </w:t>
      </w:r>
      <w:r w:rsidRPr="00553DB6">
        <w:rPr>
          <w:rFonts w:ascii="Arial Narrow" w:hAnsi="Arial Narrow" w:cs="Arial"/>
          <w:i/>
          <w:color w:val="auto"/>
          <w:sz w:val="22"/>
          <w:szCs w:val="22"/>
        </w:rPr>
        <w:t>no se rembolsará el pago de ningún concepto.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4. El proceso de inscripción termina en el momento en que se entrega</w:t>
      </w:r>
      <w:r w:rsidR="00D61860" w:rsidRPr="00553DB6">
        <w:rPr>
          <w:rFonts w:ascii="Arial Narrow" w:hAnsi="Arial Narrow" w:cs="Arial"/>
          <w:color w:val="auto"/>
          <w:sz w:val="22"/>
          <w:szCs w:val="22"/>
        </w:rPr>
        <w:t xml:space="preserve"> horario de carga académica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="00D61860" w:rsidRPr="00553DB6">
        <w:rPr>
          <w:rFonts w:ascii="Arial Narrow" w:hAnsi="Arial Narrow" w:cs="Arial"/>
          <w:color w:val="auto"/>
          <w:sz w:val="22"/>
          <w:szCs w:val="22"/>
        </w:rPr>
        <w:t xml:space="preserve">la credencial </w:t>
      </w:r>
      <w:r w:rsidRPr="00553DB6">
        <w:rPr>
          <w:rFonts w:ascii="Arial Narrow" w:hAnsi="Arial Narrow" w:cs="Arial"/>
          <w:color w:val="auto"/>
          <w:sz w:val="22"/>
          <w:szCs w:val="22"/>
        </w:rPr>
        <w:t>y en su caso el horario del curso de nivelación</w:t>
      </w:r>
      <w:r w:rsidR="00D61860" w:rsidRPr="00553DB6">
        <w:rPr>
          <w:rFonts w:ascii="Arial Narrow" w:hAnsi="Arial Narrow" w:cs="Arial"/>
          <w:color w:val="auto"/>
          <w:sz w:val="22"/>
          <w:szCs w:val="22"/>
        </w:rPr>
        <w:t xml:space="preserve"> o propedéutico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D6DF0" w:rsidRPr="00553DB6" w:rsidRDefault="006D6DF0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E66291" w:rsidRPr="00553DB6" w:rsidRDefault="006D6DF0" w:rsidP="00553DB6">
      <w:pPr>
        <w:pStyle w:val="Default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553DB6">
        <w:rPr>
          <w:rFonts w:ascii="Arial Narrow" w:hAnsi="Arial Narrow" w:cs="Arial"/>
          <w:b/>
          <w:color w:val="auto"/>
          <w:sz w:val="22"/>
          <w:szCs w:val="22"/>
        </w:rPr>
        <w:t>PAGOS DE INSCRIPCIÓN</w:t>
      </w:r>
    </w:p>
    <w:p w:rsidR="00E66291" w:rsidRPr="00553DB6" w:rsidRDefault="00E66291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36467" w:rsidRPr="00553DB6" w:rsidRDefault="00836467" w:rsidP="00553DB6">
      <w:pPr>
        <w:pStyle w:val="Default"/>
        <w:numPr>
          <w:ilvl w:val="0"/>
          <w:numId w:val="14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553DB6">
        <w:rPr>
          <w:rFonts w:ascii="Arial Narrow" w:hAnsi="Arial Narrow" w:cs="Arial"/>
          <w:color w:val="auto"/>
          <w:sz w:val="22"/>
          <w:szCs w:val="22"/>
        </w:rPr>
        <w:t>Hacer los pagos correspondientes</w:t>
      </w:r>
      <w:r w:rsidR="00617C1E" w:rsidRPr="00553DB6">
        <w:rPr>
          <w:rFonts w:ascii="Arial Narrow" w:hAnsi="Arial Narrow" w:cs="Arial"/>
          <w:color w:val="auto"/>
          <w:sz w:val="22"/>
          <w:szCs w:val="22"/>
        </w:rPr>
        <w:t xml:space="preserve"> (pagos de inscripción y seguro)</w:t>
      </w:r>
      <w:r w:rsidRPr="00553DB6">
        <w:rPr>
          <w:rFonts w:ascii="Arial Narrow" w:hAnsi="Arial Narrow" w:cs="Arial"/>
          <w:color w:val="auto"/>
          <w:sz w:val="22"/>
          <w:szCs w:val="22"/>
        </w:rPr>
        <w:t xml:space="preserve">, de acuerdo al procedimiento de inscripción de la institución, los cuales se describe a continuación. </w:t>
      </w:r>
    </w:p>
    <w:p w:rsidR="00836467" w:rsidRPr="00553DB6" w:rsidRDefault="00836467" w:rsidP="00553DB6">
      <w:pPr>
        <w:pStyle w:val="Default"/>
        <w:ind w:left="36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7373CF" w:rsidRPr="00553DB6" w:rsidRDefault="00836467" w:rsidP="00553DB6">
      <w:pPr>
        <w:pStyle w:val="Default"/>
        <w:ind w:left="360"/>
        <w:jc w:val="both"/>
        <w:rPr>
          <w:rFonts w:ascii="Arial Narrow" w:hAnsi="Arial Narrow" w:cs="Arial"/>
          <w:i/>
          <w:color w:val="000000" w:themeColor="text1"/>
          <w:sz w:val="22"/>
          <w:szCs w:val="22"/>
        </w:rPr>
      </w:pPr>
      <w:r w:rsidRPr="00553DB6">
        <w:rPr>
          <w:rFonts w:ascii="Arial Narrow" w:hAnsi="Arial Narrow" w:cs="Arial"/>
          <w:i/>
          <w:color w:val="auto"/>
          <w:sz w:val="22"/>
          <w:szCs w:val="22"/>
        </w:rPr>
        <w:t xml:space="preserve">Paso 1. </w:t>
      </w:r>
      <w:r w:rsidR="00D11ACB" w:rsidRPr="00553DB6">
        <w:rPr>
          <w:rFonts w:ascii="Arial Narrow" w:hAnsi="Arial Narrow" w:cs="Arial"/>
          <w:i/>
          <w:color w:val="auto"/>
          <w:sz w:val="22"/>
          <w:szCs w:val="22"/>
        </w:rPr>
        <w:t>Descargar la línea de pago de la página</w:t>
      </w:r>
      <w:r w:rsidR="00D11ACB" w:rsidRPr="00553DB6">
        <w:rPr>
          <w:rFonts w:ascii="Arial Narrow" w:hAnsi="Arial Narrow" w:cs="Arial"/>
          <w:i/>
          <w:color w:val="E36C0A" w:themeColor="accent6" w:themeShade="BF"/>
          <w:sz w:val="22"/>
          <w:szCs w:val="22"/>
        </w:rPr>
        <w:t xml:space="preserve"> </w:t>
      </w:r>
      <w:hyperlink r:id="rId17" w:history="1">
        <w:r w:rsidR="00BC1540" w:rsidRPr="00553DB6">
          <w:rPr>
            <w:rStyle w:val="Hipervnculo"/>
            <w:rFonts w:ascii="Arial Narrow" w:hAnsi="Arial Narrow" w:cs="Arial"/>
            <w:i/>
            <w:sz w:val="22"/>
            <w:szCs w:val="22"/>
          </w:rPr>
          <w:t>https://sfpya.edomexico.gob.mx/recaudacion/#</w:t>
        </w:r>
      </w:hyperlink>
      <w:r w:rsidRPr="00553DB6">
        <w:rPr>
          <w:rFonts w:ascii="Arial Narrow" w:hAnsi="Arial Narrow" w:cs="Arial"/>
          <w:i/>
          <w:color w:val="E36C0A" w:themeColor="accent6" w:themeShade="BF"/>
          <w:sz w:val="22"/>
          <w:szCs w:val="22"/>
        </w:rPr>
        <w:t xml:space="preserve">. </w:t>
      </w:r>
      <w:r w:rsidRPr="00553DB6">
        <w:rPr>
          <w:rFonts w:ascii="Arial Narrow" w:hAnsi="Arial Narrow" w:cs="Arial"/>
          <w:i/>
          <w:color w:val="000000" w:themeColor="text1"/>
          <w:sz w:val="22"/>
          <w:szCs w:val="22"/>
        </w:rPr>
        <w:t>Generar la línea de pago con los siguientes conceptos:</w:t>
      </w:r>
    </w:p>
    <w:p w:rsidR="00001EA7" w:rsidRPr="00553DB6" w:rsidRDefault="00001EA7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p w:rsidR="00001EA7" w:rsidRPr="00553DB6" w:rsidRDefault="00553DB6" w:rsidP="00553DB6">
      <w:pPr>
        <w:pStyle w:val="Default"/>
        <w:ind w:left="360"/>
        <w:jc w:val="center"/>
        <w:rPr>
          <w:rFonts w:ascii="Arial Narrow" w:hAnsi="Arial Narrow" w:cs="Arial"/>
          <w:b/>
          <w:i/>
          <w:color w:val="auto"/>
          <w:sz w:val="18"/>
          <w:szCs w:val="22"/>
        </w:rPr>
      </w:pPr>
      <w:r w:rsidRPr="00553DB6">
        <w:rPr>
          <w:rFonts w:ascii="Arial Narrow" w:hAnsi="Arial Narrow" w:cs="Arial"/>
          <w:b/>
          <w:i/>
          <w:color w:val="auto"/>
          <w:sz w:val="18"/>
          <w:szCs w:val="22"/>
        </w:rPr>
        <w:t>“Aspirantes aceptados ingreso directo”</w:t>
      </w:r>
    </w:p>
    <w:p w:rsidR="00001EA7" w:rsidRPr="00553DB6" w:rsidRDefault="00001EA7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tbl>
      <w:tblPr>
        <w:tblW w:w="3640" w:type="dxa"/>
        <w:jc w:val="center"/>
        <w:tblLook w:val="04A0" w:firstRow="1" w:lastRow="0" w:firstColumn="1" w:lastColumn="0" w:noHBand="0" w:noVBand="1"/>
      </w:tblPr>
      <w:tblGrid>
        <w:gridCol w:w="1989"/>
        <w:gridCol w:w="800"/>
        <w:gridCol w:w="851"/>
      </w:tblGrid>
      <w:tr w:rsidR="00001EA7" w:rsidRPr="00553DB6" w:rsidTr="00553DB6">
        <w:trPr>
          <w:trHeight w:val="275"/>
          <w:jc w:val="center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1EA7" w:rsidRPr="00553DB6" w:rsidRDefault="00001EA7" w:rsidP="00553DB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b/>
                <w:color w:val="000000" w:themeColor="text1"/>
                <w:sz w:val="16"/>
              </w:rPr>
              <w:t>Concepto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01EA7" w:rsidRPr="00553DB6" w:rsidRDefault="00001EA7" w:rsidP="00553DB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b/>
                <w:color w:val="000000" w:themeColor="text1"/>
                <w:sz w:val="16"/>
              </w:rPr>
              <w:t>Monto ($)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</w:p>
        </w:tc>
      </w:tr>
      <w:tr w:rsidR="00001EA7" w:rsidRPr="00553DB6" w:rsidTr="00553DB6">
        <w:trPr>
          <w:trHeight w:val="275"/>
          <w:jc w:val="center"/>
        </w:trPr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Inscripción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1EA7" w:rsidRPr="00773220" w:rsidRDefault="00D61860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$3,671</w:t>
            </w:r>
            <w:r w:rsidR="00001EA7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</w:p>
        </w:tc>
      </w:tr>
      <w:tr w:rsidR="00001EA7" w:rsidRPr="00553DB6" w:rsidTr="00553DB6">
        <w:trPr>
          <w:trHeight w:val="450"/>
          <w:jc w:val="center"/>
        </w:trPr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Expedición de Credencial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01EA7" w:rsidRPr="00773220" w:rsidRDefault="00D61860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$93</w:t>
            </w:r>
            <w:r w:rsidR="00001EA7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  <w:r w:rsidR="007927E7" w:rsidRPr="00553DB6">
              <w:rPr>
                <w:rFonts w:ascii="Arial Narrow" w:hAnsi="Arial Narrow" w:cs="Arial"/>
                <w:color w:val="000000" w:themeColor="text1"/>
                <w:sz w:val="16"/>
              </w:rPr>
              <w:t xml:space="preserve"> </w:t>
            </w:r>
          </w:p>
        </w:tc>
      </w:tr>
      <w:tr w:rsidR="00001EA7" w:rsidRPr="00553DB6" w:rsidTr="00553DB6">
        <w:trPr>
          <w:trHeight w:val="275"/>
          <w:jc w:val="center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Módulo de inglés c</w:t>
            </w:r>
            <w:r w:rsidR="00C50C71" w:rsidRPr="00553DB6">
              <w:rPr>
                <w:rFonts w:ascii="Arial Narrow" w:hAnsi="Arial Narrow" w:cs="Arial"/>
                <w:color w:val="000000" w:themeColor="text1"/>
                <w:sz w:val="16"/>
              </w:rPr>
              <w:t>o</w:t>
            </w: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curricular para alumnos TESCo (módulo del 1 al 8)</w:t>
            </w: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</w:t>
            </w:r>
            <w:r w:rsidR="00D61860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825</w:t>
            </w: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</w:p>
        </w:tc>
      </w:tr>
      <w:tr w:rsidR="00001EA7" w:rsidRPr="00553DB6" w:rsidTr="00553DB6">
        <w:trPr>
          <w:trHeight w:val="275"/>
          <w:jc w:val="center"/>
        </w:trPr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$4,</w:t>
            </w:r>
            <w:r w:rsidR="00D61860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589</w:t>
            </w: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</w:tr>
    </w:tbl>
    <w:p w:rsidR="00202E52" w:rsidRPr="00553DB6" w:rsidRDefault="006D4E3C" w:rsidP="00553DB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        </w:t>
      </w:r>
    </w:p>
    <w:p w:rsidR="00D61860" w:rsidRPr="00553DB6" w:rsidRDefault="00001EA7" w:rsidP="00553DB6">
      <w:pPr>
        <w:rPr>
          <w:rStyle w:val="Hipervnculo"/>
          <w:rFonts w:ascii="Arial Narrow" w:hAnsi="Arial Narrow"/>
          <w:sz w:val="22"/>
        </w:rPr>
      </w:pPr>
      <w:r w:rsidRPr="00553DB6">
        <w:rPr>
          <w:rFonts w:ascii="Arial Narrow" w:hAnsi="Arial Narrow" w:cs="Arial"/>
          <w:i/>
          <w:sz w:val="22"/>
        </w:rPr>
        <w:t>Paso 2. Descargar el formato de pago del segu</w:t>
      </w:r>
      <w:r w:rsidR="00227556" w:rsidRPr="00553DB6">
        <w:rPr>
          <w:rFonts w:ascii="Arial Narrow" w:hAnsi="Arial Narrow" w:cs="Arial"/>
          <w:i/>
          <w:sz w:val="22"/>
        </w:rPr>
        <w:t xml:space="preserve">ro contra accidentes escolares. </w:t>
      </w:r>
      <w:hyperlink r:id="rId18" w:history="1">
        <w:r w:rsidR="00D61860" w:rsidRPr="00553DB6">
          <w:rPr>
            <w:rStyle w:val="Hipervnculo"/>
            <w:rFonts w:ascii="Arial Narrow" w:hAnsi="Arial Narrow"/>
            <w:sz w:val="18"/>
          </w:rPr>
          <w:t>http://tecnologicodecoacalco.edu.mx/gem/HTM/INICIO/PAGO%20MENOR/pago_menor.php</w:t>
        </w:r>
      </w:hyperlink>
    </w:p>
    <w:p w:rsidR="00263726" w:rsidRPr="00553DB6" w:rsidRDefault="00263726" w:rsidP="00553DB6">
      <w:pPr>
        <w:jc w:val="both"/>
        <w:rPr>
          <w:rFonts w:ascii="Arial Narrow" w:hAnsi="Arial Narrow"/>
          <w:sz w:val="22"/>
        </w:rPr>
      </w:pPr>
      <w:r w:rsidRPr="00553DB6">
        <w:rPr>
          <w:rStyle w:val="Hipervnculo"/>
          <w:rFonts w:ascii="Arial Narrow" w:hAnsi="Arial Narrow"/>
          <w:sz w:val="22"/>
          <w:u w:val="none"/>
        </w:rPr>
        <w:t xml:space="preserve">Video tutorial: </w:t>
      </w:r>
      <w:hyperlink r:id="rId19" w:tgtFrame="_blank" w:history="1">
        <w:r w:rsidRPr="00553DB6">
          <w:rPr>
            <w:rStyle w:val="Hipervnculo"/>
            <w:rFonts w:ascii="Arial Narrow" w:hAnsi="Arial Narrow" w:cs="Calibri"/>
            <w:color w:val="1155CC"/>
            <w:sz w:val="22"/>
            <w:shd w:val="clear" w:color="auto" w:fill="FFFFFF"/>
          </w:rPr>
          <w:t>https://youtu.be/tPUlqno9f40</w:t>
        </w:r>
      </w:hyperlink>
    </w:p>
    <w:p w:rsidR="00001EA7" w:rsidRPr="00553DB6" w:rsidRDefault="00001EA7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761"/>
        <w:gridCol w:w="851"/>
      </w:tblGrid>
      <w:tr w:rsidR="00001EA7" w:rsidRPr="00773220" w:rsidTr="00553DB6">
        <w:trPr>
          <w:trHeight w:val="275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>Concepto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>Monto ($)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</w:tr>
      <w:tr w:rsidR="00001EA7" w:rsidRPr="00773220" w:rsidTr="00553DB6">
        <w:trPr>
          <w:trHeight w:val="275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>Seguro de accidentes escolares**</w:t>
            </w: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ab/>
              <w:t xml:space="preserve">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01EA7" w:rsidRPr="00773220" w:rsidRDefault="00FE4159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>$100</w:t>
            </w:r>
            <w:r w:rsidR="00001EA7" w:rsidRPr="00773220">
              <w:rPr>
                <w:rFonts w:ascii="Arial Narrow" w:hAnsi="Arial Narrow" w:cs="Arial"/>
                <w:color w:val="000000" w:themeColor="text1"/>
                <w:sz w:val="16"/>
              </w:rPr>
              <w:t>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01EA7" w:rsidRPr="00773220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  <w:r w:rsidR="007927E7" w:rsidRPr="00773220">
              <w:rPr>
                <w:rFonts w:ascii="Arial Narrow" w:hAnsi="Arial Narrow" w:cs="Arial"/>
                <w:color w:val="000000" w:themeColor="text1"/>
                <w:sz w:val="16"/>
              </w:rPr>
              <w:t xml:space="preserve"> </w:t>
            </w:r>
          </w:p>
        </w:tc>
      </w:tr>
    </w:tbl>
    <w:p w:rsidR="009515C8" w:rsidRPr="00553DB6" w:rsidRDefault="009515C8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p w:rsidR="004727AE" w:rsidRPr="00553DB6" w:rsidRDefault="004727AE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p w:rsidR="004727AE" w:rsidRPr="00553DB6" w:rsidRDefault="00553DB6" w:rsidP="00553DB6">
      <w:pPr>
        <w:pStyle w:val="Default"/>
        <w:ind w:left="360"/>
        <w:jc w:val="center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553DB6">
        <w:rPr>
          <w:rFonts w:ascii="Arial Narrow" w:hAnsi="Arial Narrow" w:cs="Arial"/>
          <w:b/>
          <w:i/>
          <w:color w:val="auto"/>
          <w:sz w:val="22"/>
          <w:szCs w:val="22"/>
        </w:rPr>
        <w:t>“Aspirantes aceptados condicionados”</w:t>
      </w:r>
    </w:p>
    <w:p w:rsidR="004727AE" w:rsidRPr="00553DB6" w:rsidRDefault="004727AE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p w:rsidR="009515C8" w:rsidRPr="00553DB6" w:rsidRDefault="009515C8" w:rsidP="00553DB6">
      <w:pPr>
        <w:pStyle w:val="Default"/>
        <w:ind w:left="360"/>
        <w:jc w:val="both"/>
        <w:rPr>
          <w:rFonts w:ascii="Arial Narrow" w:hAnsi="Arial Narrow" w:cs="Arial"/>
          <w:i/>
          <w:color w:val="000000" w:themeColor="text1"/>
          <w:sz w:val="22"/>
          <w:szCs w:val="22"/>
        </w:rPr>
      </w:pPr>
      <w:r w:rsidRPr="00553DB6">
        <w:rPr>
          <w:rFonts w:ascii="Arial Narrow" w:hAnsi="Arial Narrow" w:cs="Arial"/>
          <w:i/>
          <w:color w:val="auto"/>
          <w:sz w:val="22"/>
          <w:szCs w:val="22"/>
        </w:rPr>
        <w:t>Paso 1. Descargar la línea de pago de la página</w:t>
      </w:r>
      <w:r w:rsidRPr="00553DB6">
        <w:rPr>
          <w:rFonts w:ascii="Arial Narrow" w:hAnsi="Arial Narrow" w:cs="Arial"/>
          <w:i/>
          <w:color w:val="E36C0A" w:themeColor="accent6" w:themeShade="BF"/>
          <w:sz w:val="22"/>
          <w:szCs w:val="22"/>
        </w:rPr>
        <w:t xml:space="preserve"> </w:t>
      </w:r>
      <w:hyperlink r:id="rId20" w:history="1">
        <w:r w:rsidRPr="00553DB6">
          <w:rPr>
            <w:rStyle w:val="Hipervnculo"/>
            <w:rFonts w:ascii="Arial Narrow" w:hAnsi="Arial Narrow" w:cs="Arial"/>
            <w:i/>
            <w:color w:val="0000BF" w:themeColor="hyperlink" w:themeShade="BF"/>
            <w:sz w:val="22"/>
            <w:szCs w:val="22"/>
          </w:rPr>
          <w:t>https://sfpya.edomexico.gob.mx/recaudacion/#</w:t>
        </w:r>
      </w:hyperlink>
      <w:r w:rsidRPr="00553DB6">
        <w:rPr>
          <w:rFonts w:ascii="Arial Narrow" w:hAnsi="Arial Narrow" w:cs="Arial"/>
          <w:i/>
          <w:color w:val="E36C0A" w:themeColor="accent6" w:themeShade="BF"/>
          <w:sz w:val="22"/>
          <w:szCs w:val="22"/>
        </w:rPr>
        <w:t xml:space="preserve">. </w:t>
      </w:r>
      <w:r w:rsidRPr="00553DB6">
        <w:rPr>
          <w:rFonts w:ascii="Arial Narrow" w:hAnsi="Arial Narrow" w:cs="Arial"/>
          <w:i/>
          <w:color w:val="000000" w:themeColor="text1"/>
          <w:sz w:val="22"/>
          <w:szCs w:val="22"/>
        </w:rPr>
        <w:t>Generar la línea de pago con los siguientes conceptos:</w:t>
      </w:r>
    </w:p>
    <w:p w:rsidR="009515C8" w:rsidRPr="00553DB6" w:rsidRDefault="009515C8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p w:rsidR="00001EA7" w:rsidRPr="00553DB6" w:rsidRDefault="00001EA7" w:rsidP="00553DB6">
      <w:pPr>
        <w:pStyle w:val="Default"/>
        <w:ind w:left="360"/>
        <w:jc w:val="both"/>
        <w:rPr>
          <w:rFonts w:ascii="Arial Narrow" w:hAnsi="Arial Narrow" w:cs="Arial"/>
          <w:i/>
          <w:color w:val="auto"/>
          <w:sz w:val="22"/>
          <w:szCs w:val="22"/>
        </w:rPr>
      </w:pPr>
    </w:p>
    <w:tbl>
      <w:tblPr>
        <w:tblW w:w="4768" w:type="dxa"/>
        <w:jc w:val="center"/>
        <w:tblLook w:val="04A0" w:firstRow="1" w:lastRow="0" w:firstColumn="1" w:lastColumn="0" w:noHBand="0" w:noVBand="1"/>
      </w:tblPr>
      <w:tblGrid>
        <w:gridCol w:w="1962"/>
        <w:gridCol w:w="873"/>
        <w:gridCol w:w="1933"/>
      </w:tblGrid>
      <w:tr w:rsidR="00836467" w:rsidRPr="00553DB6" w:rsidTr="00553DB6">
        <w:trPr>
          <w:trHeight w:val="275"/>
          <w:jc w:val="center"/>
        </w:trPr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Concepto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Monto ($)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</w:tr>
      <w:tr w:rsidR="00836467" w:rsidRPr="00553DB6" w:rsidTr="00553DB6">
        <w:trPr>
          <w:trHeight w:val="275"/>
          <w:jc w:val="center"/>
        </w:trPr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Inscripción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A06" w:rsidRPr="00773220" w:rsidRDefault="00001EA7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</w:t>
            </w:r>
            <w:r w:rsidR="00D61860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3,671</w:t>
            </w:r>
            <w:r w:rsidR="00E91A06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</w:p>
        </w:tc>
      </w:tr>
      <w:tr w:rsidR="00836467" w:rsidRPr="00553DB6" w:rsidTr="00553DB6">
        <w:trPr>
          <w:trHeight w:val="259"/>
          <w:jc w:val="center"/>
        </w:trPr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4F81BD" w:themeColor="accent1"/>
                <w:sz w:val="16"/>
              </w:rPr>
            </w:pPr>
            <w:r w:rsidRPr="00553DB6">
              <w:rPr>
                <w:rFonts w:ascii="Arial Narrow" w:hAnsi="Arial Narrow" w:cs="Arial"/>
                <w:color w:val="4F81BD" w:themeColor="accent1"/>
                <w:sz w:val="16"/>
              </w:rPr>
              <w:t>Curso de Nivelación</w:t>
            </w:r>
            <w:r w:rsidR="00D61860" w:rsidRPr="00553DB6">
              <w:rPr>
                <w:rFonts w:ascii="Arial Narrow" w:hAnsi="Arial Narrow" w:cs="Arial"/>
                <w:color w:val="4F81BD" w:themeColor="accent1"/>
                <w:sz w:val="16"/>
              </w:rPr>
              <w:t xml:space="preserve"> o propedéutico </w:t>
            </w:r>
            <w:r w:rsidRPr="00553DB6">
              <w:rPr>
                <w:rFonts w:ascii="Arial Narrow" w:hAnsi="Arial Narrow" w:cs="Arial"/>
                <w:color w:val="4F81BD" w:themeColor="accent1"/>
                <w:sz w:val="16"/>
              </w:rPr>
              <w:t>*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</w:tcPr>
          <w:p w:rsidR="00E91A06" w:rsidRPr="00773220" w:rsidRDefault="00001EA7" w:rsidP="00553DB6">
            <w:pPr>
              <w:jc w:val="both"/>
              <w:rPr>
                <w:rFonts w:ascii="Arial Narrow" w:hAnsi="Arial Narrow" w:cs="Arial"/>
                <w:b/>
                <w:color w:val="4F81BD" w:themeColor="accen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</w:t>
            </w:r>
            <w:r w:rsidR="00D61860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581</w:t>
            </w:r>
            <w:r w:rsidR="00E91A06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  <w:r w:rsidR="00AA5436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*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E91A06" w:rsidRPr="00553DB6" w:rsidRDefault="00EB673C" w:rsidP="00553DB6">
            <w:pPr>
              <w:jc w:val="both"/>
              <w:rPr>
                <w:rFonts w:ascii="Arial Narrow" w:hAnsi="Arial Narrow" w:cs="Arial"/>
                <w:color w:val="4F81BD" w:themeColor="accent1"/>
                <w:sz w:val="16"/>
              </w:rPr>
            </w:pPr>
            <w:r w:rsidRPr="00553DB6">
              <w:rPr>
                <w:rFonts w:ascii="Arial Narrow" w:hAnsi="Arial Narrow" w:cs="Arial"/>
                <w:color w:val="4F81BD" w:themeColor="accent1"/>
                <w:sz w:val="16"/>
              </w:rPr>
              <w:t>Este pago solo es obligatorio para los alumnos que están Condicionados en su hoja de aceptación</w:t>
            </w:r>
            <w:r w:rsidR="00E91A06" w:rsidRPr="00553DB6">
              <w:rPr>
                <w:rFonts w:ascii="Arial Narrow" w:hAnsi="Arial Narrow" w:cs="Arial"/>
                <w:color w:val="4F81BD" w:themeColor="accent1"/>
                <w:sz w:val="16"/>
              </w:rPr>
              <w:t xml:space="preserve"> </w:t>
            </w:r>
            <w:r w:rsidR="00AA5436" w:rsidRPr="00553DB6">
              <w:rPr>
                <w:rFonts w:ascii="Arial Narrow" w:hAnsi="Arial Narrow" w:cs="Arial"/>
                <w:color w:val="4F81BD" w:themeColor="accent1"/>
                <w:sz w:val="16"/>
              </w:rPr>
              <w:t>*</w:t>
            </w:r>
          </w:p>
        </w:tc>
      </w:tr>
      <w:tr w:rsidR="00836467" w:rsidRPr="00553DB6" w:rsidTr="00553DB6">
        <w:trPr>
          <w:trHeight w:val="450"/>
          <w:jc w:val="center"/>
        </w:trPr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:rsidR="00E91A06" w:rsidRPr="00553DB6" w:rsidRDefault="0083646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 xml:space="preserve">Expedición de </w:t>
            </w:r>
            <w:r w:rsidR="00E91A06" w:rsidRPr="00553DB6">
              <w:rPr>
                <w:rFonts w:ascii="Arial Narrow" w:hAnsi="Arial Narrow" w:cs="Arial"/>
                <w:color w:val="000000" w:themeColor="text1"/>
                <w:sz w:val="16"/>
              </w:rPr>
              <w:t>Credencial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</w:tcPr>
          <w:p w:rsidR="00E91A06" w:rsidRPr="00773220" w:rsidRDefault="00001EA7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</w:t>
            </w:r>
            <w:r w:rsidR="00D61860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93</w:t>
            </w:r>
            <w:r w:rsidR="00E91A06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E91A06" w:rsidRPr="00553DB6" w:rsidRDefault="00E91A06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</w:p>
        </w:tc>
      </w:tr>
      <w:tr w:rsidR="00001EA7" w:rsidRPr="00553DB6" w:rsidTr="00553DB6">
        <w:trPr>
          <w:trHeight w:val="275"/>
          <w:jc w:val="center"/>
        </w:trPr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Módulo de inglés cocurricular para alumnos TESCo (módulo del 1 al 8)</w:t>
            </w: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ab/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1EA7" w:rsidRPr="00773220" w:rsidRDefault="00D61860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$825</w:t>
            </w:r>
            <w:r w:rsidR="00001EA7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Obligatorio</w:t>
            </w:r>
          </w:p>
        </w:tc>
      </w:tr>
      <w:tr w:rsidR="00001EA7" w:rsidRPr="00553DB6" w:rsidTr="00553DB6">
        <w:trPr>
          <w:trHeight w:val="275"/>
          <w:jc w:val="center"/>
        </w:trPr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6"/>
              </w:rPr>
              <w:t>Total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1EA7" w:rsidRPr="00773220" w:rsidRDefault="00D61860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$5,170</w:t>
            </w:r>
            <w:r w:rsidR="00001EA7" w:rsidRPr="00773220">
              <w:rPr>
                <w:rFonts w:ascii="Arial Narrow" w:hAnsi="Arial Narrow" w:cs="Arial"/>
                <w:b/>
                <w:color w:val="000000" w:themeColor="text1"/>
                <w:sz w:val="16"/>
              </w:rPr>
              <w:t>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</w:tcPr>
          <w:p w:rsidR="00001EA7" w:rsidRPr="00553DB6" w:rsidRDefault="00001EA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</w:tr>
    </w:tbl>
    <w:p w:rsidR="00EB673C" w:rsidRPr="00553DB6" w:rsidRDefault="007373CF" w:rsidP="00553DB6">
      <w:pPr>
        <w:jc w:val="both"/>
        <w:rPr>
          <w:rFonts w:ascii="Arial Narrow" w:hAnsi="Arial Narrow" w:cs="Arial"/>
          <w:sz w:val="22"/>
        </w:rPr>
      </w:pPr>
      <w:r w:rsidRPr="00553DB6">
        <w:rPr>
          <w:rFonts w:ascii="Arial Narrow" w:hAnsi="Arial Narrow" w:cs="Arial"/>
          <w:sz w:val="22"/>
        </w:rPr>
        <w:t xml:space="preserve">       </w:t>
      </w:r>
      <w:r w:rsidR="00EB673C" w:rsidRPr="00553DB6">
        <w:rPr>
          <w:rFonts w:ascii="Arial Narrow" w:hAnsi="Arial Narrow" w:cs="Arial"/>
          <w:sz w:val="22"/>
        </w:rPr>
        <w:t xml:space="preserve">             </w:t>
      </w:r>
    </w:p>
    <w:p w:rsidR="00553DB6" w:rsidRDefault="00EB673C" w:rsidP="00553DB6">
      <w:pPr>
        <w:jc w:val="both"/>
        <w:rPr>
          <w:rFonts w:ascii="Arial Narrow" w:hAnsi="Arial Narrow" w:cs="Arial"/>
          <w:i/>
          <w:sz w:val="22"/>
        </w:rPr>
      </w:pPr>
      <w:r w:rsidRPr="00553DB6">
        <w:rPr>
          <w:rFonts w:ascii="Arial Narrow" w:hAnsi="Arial Narrow" w:cs="Arial"/>
          <w:i/>
          <w:sz w:val="22"/>
        </w:rPr>
        <w:t>Paso 2. Descargar el formato de pago del seguro contra accidentes escolares.</w:t>
      </w:r>
    </w:p>
    <w:p w:rsidR="00227556" w:rsidRPr="00553DB6" w:rsidRDefault="001150A9" w:rsidP="00553DB6">
      <w:pPr>
        <w:jc w:val="both"/>
        <w:rPr>
          <w:rFonts w:ascii="Arial Narrow" w:hAnsi="Arial Narrow" w:cs="Arial"/>
          <w:color w:val="000000" w:themeColor="text1"/>
          <w:sz w:val="18"/>
        </w:rPr>
      </w:pPr>
      <w:hyperlink r:id="rId21" w:history="1">
        <w:r w:rsidR="007340EB" w:rsidRPr="00553DB6">
          <w:rPr>
            <w:rStyle w:val="Hipervnculo"/>
            <w:rFonts w:ascii="Arial Narrow" w:hAnsi="Arial Narrow"/>
            <w:sz w:val="18"/>
          </w:rPr>
          <w:t>http://tecnologicodecoacalco.edu.mx/gem/HTM/INICIO/PAGO%20MENOR/pago_menor.php</w:t>
        </w:r>
      </w:hyperlink>
    </w:p>
    <w:p w:rsidR="007373CF" w:rsidRPr="00553DB6" w:rsidRDefault="007373CF" w:rsidP="00553DB6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W w:w="3708" w:type="dxa"/>
        <w:jc w:val="center"/>
        <w:tblLook w:val="04A0" w:firstRow="1" w:lastRow="0" w:firstColumn="1" w:lastColumn="0" w:noHBand="0" w:noVBand="1"/>
      </w:tblPr>
      <w:tblGrid>
        <w:gridCol w:w="1113"/>
        <w:gridCol w:w="726"/>
        <w:gridCol w:w="1869"/>
      </w:tblGrid>
      <w:tr w:rsidR="00EB673C" w:rsidRPr="00553DB6" w:rsidTr="00553DB6">
        <w:trPr>
          <w:trHeight w:val="275"/>
          <w:jc w:val="center"/>
        </w:trPr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6467" w:rsidRPr="00553DB6" w:rsidRDefault="0083646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4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4"/>
              </w:rPr>
              <w:t>Concepto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36467" w:rsidRPr="00553DB6" w:rsidRDefault="0083646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4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4"/>
              </w:rPr>
              <w:t>Monto ($)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36467" w:rsidRPr="00553DB6" w:rsidRDefault="00836467" w:rsidP="00553DB6">
            <w:pPr>
              <w:jc w:val="both"/>
              <w:rPr>
                <w:rFonts w:ascii="Arial Narrow" w:hAnsi="Arial Narrow" w:cs="Arial"/>
                <w:color w:val="000000" w:themeColor="text1"/>
                <w:sz w:val="14"/>
              </w:rPr>
            </w:pPr>
          </w:p>
        </w:tc>
      </w:tr>
      <w:tr w:rsidR="00EB673C" w:rsidRPr="00553DB6" w:rsidTr="00553DB6">
        <w:trPr>
          <w:trHeight w:val="275"/>
          <w:jc w:val="center"/>
        </w:trPr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</w:tcPr>
          <w:p w:rsidR="00EB673C" w:rsidRPr="00553DB6" w:rsidRDefault="00EB673C" w:rsidP="00553DB6">
            <w:pPr>
              <w:jc w:val="both"/>
              <w:rPr>
                <w:rFonts w:ascii="Arial Narrow" w:hAnsi="Arial Narrow" w:cs="Arial"/>
                <w:color w:val="000000" w:themeColor="text1"/>
                <w:sz w:val="14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4"/>
              </w:rPr>
              <w:t>Seguro de accidentes escolares**</w:t>
            </w:r>
            <w:r w:rsidRPr="00553DB6">
              <w:rPr>
                <w:rFonts w:ascii="Arial Narrow" w:hAnsi="Arial Narrow" w:cs="Arial"/>
                <w:color w:val="000000" w:themeColor="text1"/>
                <w:sz w:val="14"/>
              </w:rPr>
              <w:tab/>
              <w:t xml:space="preserve">  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</w:tcPr>
          <w:p w:rsidR="00EB673C" w:rsidRPr="00773220" w:rsidRDefault="00EB673C" w:rsidP="00553DB6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4"/>
                <w:highlight w:val="green"/>
              </w:rPr>
            </w:pPr>
            <w:r w:rsidRPr="00773220">
              <w:rPr>
                <w:rFonts w:ascii="Arial Narrow" w:hAnsi="Arial Narrow" w:cs="Arial"/>
                <w:b/>
                <w:color w:val="000000" w:themeColor="text1"/>
                <w:sz w:val="14"/>
              </w:rPr>
              <w:t>$10</w:t>
            </w:r>
            <w:r w:rsidR="00FE4159" w:rsidRPr="00773220">
              <w:rPr>
                <w:rFonts w:ascii="Arial Narrow" w:hAnsi="Arial Narrow" w:cs="Arial"/>
                <w:b/>
                <w:color w:val="000000" w:themeColor="text1"/>
                <w:sz w:val="14"/>
              </w:rPr>
              <w:t>0</w:t>
            </w:r>
            <w:r w:rsidRPr="00773220">
              <w:rPr>
                <w:rFonts w:ascii="Arial Narrow" w:hAnsi="Arial Narrow" w:cs="Arial"/>
                <w:b/>
                <w:color w:val="000000" w:themeColor="text1"/>
                <w:sz w:val="14"/>
              </w:rPr>
              <w:t>.00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EB673C" w:rsidRPr="00553DB6" w:rsidRDefault="00EB673C" w:rsidP="00553DB6">
            <w:pPr>
              <w:jc w:val="both"/>
              <w:rPr>
                <w:rFonts w:ascii="Arial Narrow" w:hAnsi="Arial Narrow" w:cs="Arial"/>
                <w:color w:val="000000" w:themeColor="text1"/>
                <w:sz w:val="14"/>
              </w:rPr>
            </w:pPr>
            <w:r w:rsidRPr="00553DB6">
              <w:rPr>
                <w:rFonts w:ascii="Arial Narrow" w:hAnsi="Arial Narrow" w:cs="Arial"/>
                <w:color w:val="000000" w:themeColor="text1"/>
                <w:sz w:val="14"/>
              </w:rPr>
              <w:t>Obligatorio</w:t>
            </w:r>
          </w:p>
        </w:tc>
      </w:tr>
    </w:tbl>
    <w:p w:rsidR="00836467" w:rsidRPr="00553DB6" w:rsidRDefault="00836467" w:rsidP="00553DB6">
      <w:pPr>
        <w:pStyle w:val="Default"/>
        <w:jc w:val="both"/>
        <w:rPr>
          <w:rFonts w:ascii="Arial Narrow" w:hAnsi="Arial Narrow" w:cs="Arial"/>
          <w:color w:val="auto"/>
        </w:rPr>
      </w:pPr>
    </w:p>
    <w:p w:rsidR="00AA5436" w:rsidRPr="00553DB6" w:rsidRDefault="00AA5436" w:rsidP="00553DB6">
      <w:pPr>
        <w:pStyle w:val="Default"/>
        <w:numPr>
          <w:ilvl w:val="0"/>
          <w:numId w:val="14"/>
        </w:numPr>
        <w:jc w:val="both"/>
        <w:rPr>
          <w:rFonts w:ascii="Arial Narrow" w:hAnsi="Arial Narrow" w:cs="Arial"/>
          <w:color w:val="auto"/>
        </w:rPr>
      </w:pPr>
      <w:r w:rsidRPr="00553DB6">
        <w:rPr>
          <w:rFonts w:ascii="Arial Narrow" w:hAnsi="Arial Narrow" w:cs="Arial"/>
          <w:color w:val="auto"/>
        </w:rPr>
        <w:t>* El curso de nivelación</w:t>
      </w:r>
      <w:r w:rsidR="0027762D" w:rsidRPr="00553DB6">
        <w:rPr>
          <w:rFonts w:ascii="Arial Narrow" w:hAnsi="Arial Narrow" w:cs="Arial"/>
          <w:color w:val="auto"/>
        </w:rPr>
        <w:t xml:space="preserve"> o propedéutico</w:t>
      </w:r>
      <w:r w:rsidRPr="00553DB6">
        <w:rPr>
          <w:rFonts w:ascii="Arial Narrow" w:hAnsi="Arial Narrow" w:cs="Arial"/>
          <w:color w:val="auto"/>
        </w:rPr>
        <w:t xml:space="preserve"> será obligatorio para </w:t>
      </w:r>
      <w:r w:rsidR="004727AE" w:rsidRPr="00553DB6">
        <w:rPr>
          <w:rFonts w:ascii="Arial Narrow" w:hAnsi="Arial Narrow" w:cs="Arial"/>
          <w:color w:val="auto"/>
        </w:rPr>
        <w:t xml:space="preserve">las o </w:t>
      </w:r>
      <w:r w:rsidRPr="00553DB6">
        <w:rPr>
          <w:rFonts w:ascii="Arial Narrow" w:hAnsi="Arial Narrow" w:cs="Arial"/>
          <w:color w:val="auto"/>
        </w:rPr>
        <w:t xml:space="preserve">los aspirantes que no obtengan el puntaje establecido para el ingreso directo. </w:t>
      </w:r>
      <w:r w:rsidR="00001EA7" w:rsidRPr="00553DB6">
        <w:rPr>
          <w:rFonts w:ascii="Arial Narrow" w:hAnsi="Arial Narrow" w:cs="Arial"/>
          <w:color w:val="auto"/>
        </w:rPr>
        <w:t xml:space="preserve">Debe solicitar su horario de curso de nivelación en el Departamento de Control Escolar. </w:t>
      </w:r>
    </w:p>
    <w:p w:rsidR="00AA5436" w:rsidRPr="00553DB6" w:rsidRDefault="00AA5436" w:rsidP="00553DB6">
      <w:pPr>
        <w:pStyle w:val="Default"/>
        <w:ind w:left="720"/>
        <w:jc w:val="both"/>
        <w:rPr>
          <w:rFonts w:ascii="Arial Narrow" w:hAnsi="Arial Narrow" w:cs="Arial"/>
          <w:color w:val="auto"/>
        </w:rPr>
      </w:pPr>
    </w:p>
    <w:p w:rsidR="007373CF" w:rsidRPr="00773220" w:rsidRDefault="00D11ACB" w:rsidP="00553DB6">
      <w:pPr>
        <w:pStyle w:val="Default"/>
        <w:numPr>
          <w:ilvl w:val="0"/>
          <w:numId w:val="14"/>
        </w:numPr>
        <w:jc w:val="both"/>
        <w:rPr>
          <w:rFonts w:ascii="Arial Narrow" w:hAnsi="Arial Narrow" w:cs="Arial"/>
          <w:color w:val="auto"/>
        </w:rPr>
      </w:pPr>
      <w:r w:rsidRPr="00773220">
        <w:rPr>
          <w:rFonts w:ascii="Arial Narrow" w:hAnsi="Arial Narrow" w:cs="Arial"/>
          <w:color w:val="auto"/>
        </w:rPr>
        <w:t>Acudir</w:t>
      </w:r>
      <w:r w:rsidR="003B510A" w:rsidRPr="00773220">
        <w:rPr>
          <w:rFonts w:ascii="Arial Narrow" w:hAnsi="Arial Narrow" w:cs="Arial"/>
          <w:color w:val="auto"/>
        </w:rPr>
        <w:t xml:space="preserve"> </w:t>
      </w:r>
      <w:r w:rsidR="00AA5436" w:rsidRPr="00773220">
        <w:rPr>
          <w:rFonts w:ascii="Arial Narrow" w:hAnsi="Arial Narrow" w:cs="Arial"/>
          <w:color w:val="auto"/>
        </w:rPr>
        <w:t>al Departamento de Presupuesto y C</w:t>
      </w:r>
      <w:r w:rsidRPr="00773220">
        <w:rPr>
          <w:rFonts w:ascii="Arial Narrow" w:hAnsi="Arial Narrow" w:cs="Arial"/>
          <w:color w:val="auto"/>
        </w:rPr>
        <w:t xml:space="preserve">ontabilidad </w:t>
      </w:r>
      <w:r w:rsidR="007373CF" w:rsidRPr="00773220">
        <w:rPr>
          <w:rFonts w:ascii="Arial Narrow" w:hAnsi="Arial Narrow" w:cs="Arial"/>
          <w:color w:val="auto"/>
        </w:rPr>
        <w:t xml:space="preserve">ubicado en el Edificio A de la institución, </w:t>
      </w:r>
      <w:r w:rsidRPr="00773220">
        <w:rPr>
          <w:rFonts w:ascii="Arial Narrow" w:hAnsi="Arial Narrow" w:cs="Arial"/>
          <w:color w:val="auto"/>
        </w:rPr>
        <w:t xml:space="preserve">por </w:t>
      </w:r>
      <w:r w:rsidR="007373CF" w:rsidRPr="00773220">
        <w:rPr>
          <w:rFonts w:ascii="Arial Narrow" w:hAnsi="Arial Narrow" w:cs="Arial"/>
          <w:color w:val="auto"/>
        </w:rPr>
        <w:t xml:space="preserve">el sello de cotejo de pago, con la línea de pago de inscripción y </w:t>
      </w:r>
      <w:r w:rsidR="00EB673C" w:rsidRPr="00773220">
        <w:rPr>
          <w:rFonts w:ascii="Arial Narrow" w:hAnsi="Arial Narrow" w:cs="Arial"/>
          <w:color w:val="auto"/>
        </w:rPr>
        <w:t>pago del seguro contra accidentes</w:t>
      </w:r>
      <w:r w:rsidR="00E91A06" w:rsidRPr="00773220">
        <w:rPr>
          <w:rFonts w:ascii="Arial Narrow" w:hAnsi="Arial Narrow" w:cs="Arial"/>
          <w:color w:val="auto"/>
        </w:rPr>
        <w:t>. (original y 2 copias)</w:t>
      </w:r>
      <w:r w:rsidR="004727AE" w:rsidRPr="00773220">
        <w:rPr>
          <w:rFonts w:ascii="Arial Narrow" w:hAnsi="Arial Narrow" w:cs="Arial"/>
          <w:color w:val="auto"/>
        </w:rPr>
        <w:t>.</w:t>
      </w:r>
    </w:p>
    <w:p w:rsidR="007373CF" w:rsidRPr="00553DB6" w:rsidRDefault="007373CF" w:rsidP="00553DB6">
      <w:pPr>
        <w:pStyle w:val="Default"/>
        <w:ind w:left="720"/>
        <w:jc w:val="both"/>
        <w:rPr>
          <w:rFonts w:ascii="Arial Narrow" w:hAnsi="Arial Narrow" w:cs="Arial"/>
          <w:color w:val="auto"/>
        </w:rPr>
      </w:pPr>
    </w:p>
    <w:p w:rsidR="00EB673C" w:rsidRPr="00553DB6" w:rsidRDefault="00EB673C" w:rsidP="00553DB6">
      <w:pPr>
        <w:pStyle w:val="Default"/>
        <w:jc w:val="both"/>
        <w:rPr>
          <w:rFonts w:ascii="Arial Narrow" w:hAnsi="Arial Narrow" w:cs="Arial"/>
          <w:color w:val="auto"/>
        </w:rPr>
      </w:pPr>
    </w:p>
    <w:p w:rsidR="00E66291" w:rsidRPr="00553DB6" w:rsidRDefault="002868D8" w:rsidP="00553DB6">
      <w:pPr>
        <w:pStyle w:val="Default"/>
        <w:jc w:val="both"/>
        <w:rPr>
          <w:rFonts w:ascii="Arial Narrow" w:hAnsi="Arial Narrow" w:cs="Arial"/>
          <w:color w:val="auto"/>
        </w:rPr>
      </w:pPr>
      <w:r w:rsidRPr="00773220">
        <w:rPr>
          <w:rFonts w:ascii="Arial Narrow" w:hAnsi="Arial Narrow" w:cs="Arial"/>
          <w:color w:val="auto"/>
        </w:rPr>
        <w:t>Nota</w:t>
      </w:r>
      <w:r w:rsidR="00B7710B" w:rsidRPr="00773220">
        <w:rPr>
          <w:rFonts w:ascii="Arial Narrow" w:hAnsi="Arial Narrow" w:cs="Arial"/>
          <w:color w:val="auto"/>
        </w:rPr>
        <w:t>:</w:t>
      </w:r>
      <w:r w:rsidR="00B7710B" w:rsidRPr="00553DB6">
        <w:rPr>
          <w:rFonts w:ascii="Arial Narrow" w:hAnsi="Arial Narrow" w:cs="Arial"/>
          <w:color w:val="auto"/>
        </w:rPr>
        <w:t xml:space="preserve"> Toda información que </w:t>
      </w:r>
      <w:r w:rsidRPr="00553DB6">
        <w:rPr>
          <w:rFonts w:ascii="Arial Narrow" w:hAnsi="Arial Narrow" w:cs="Arial"/>
          <w:color w:val="auto"/>
        </w:rPr>
        <w:t>se</w:t>
      </w:r>
      <w:r w:rsidR="00B7710B" w:rsidRPr="00553DB6">
        <w:rPr>
          <w:rFonts w:ascii="Arial Narrow" w:hAnsi="Arial Narrow" w:cs="Arial"/>
          <w:color w:val="auto"/>
        </w:rPr>
        <w:t xml:space="preserve"> proporciona es confidencial. Por favor consulta el aviso de privacidad de la institución en </w:t>
      </w:r>
      <w:hyperlink r:id="rId22" w:history="1">
        <w:r w:rsidR="003C71AB" w:rsidRPr="00553DB6">
          <w:rPr>
            <w:rStyle w:val="Hipervnculo"/>
            <w:rFonts w:ascii="Arial Narrow" w:hAnsi="Arial Narrow" w:cs="Arial"/>
            <w:color w:val="0066FF"/>
          </w:rPr>
          <w:t>www.tecnologicodecoacalco.edu.mx</w:t>
        </w:r>
      </w:hyperlink>
      <w:r w:rsidR="003C71AB" w:rsidRPr="00553DB6">
        <w:rPr>
          <w:rFonts w:ascii="Arial Narrow" w:hAnsi="Arial Narrow" w:cs="Arial"/>
          <w:color w:val="0066FF"/>
        </w:rPr>
        <w:t xml:space="preserve"> </w:t>
      </w:r>
    </w:p>
    <w:p w:rsidR="00B7710B" w:rsidRPr="00553DB6" w:rsidRDefault="00B7710B" w:rsidP="00553DB6">
      <w:pPr>
        <w:pStyle w:val="Default"/>
        <w:jc w:val="both"/>
        <w:rPr>
          <w:rFonts w:ascii="Arial Narrow" w:hAnsi="Arial Narrow" w:cs="Arial"/>
          <w:color w:val="auto"/>
        </w:rPr>
      </w:pPr>
    </w:p>
    <w:p w:rsidR="00E66291" w:rsidRPr="00553DB6" w:rsidRDefault="00E66291" w:rsidP="00553DB6">
      <w:pPr>
        <w:pStyle w:val="Default"/>
        <w:jc w:val="both"/>
        <w:rPr>
          <w:rFonts w:ascii="Arial Narrow" w:hAnsi="Arial Narrow" w:cs="Arial"/>
          <w:color w:val="auto"/>
        </w:rPr>
      </w:pPr>
    </w:p>
    <w:p w:rsidR="00E66291" w:rsidRPr="00BA2D9F" w:rsidRDefault="00E66291" w:rsidP="00553DB6">
      <w:pPr>
        <w:jc w:val="center"/>
        <w:outlineLvl w:val="0"/>
        <w:rPr>
          <w:rFonts w:ascii="Arial Narrow" w:hAnsi="Arial Narrow" w:cs="Arial"/>
          <w:b/>
          <w:szCs w:val="24"/>
        </w:rPr>
      </w:pPr>
      <w:r w:rsidRPr="00BA2D9F">
        <w:rPr>
          <w:rFonts w:ascii="Arial Narrow" w:hAnsi="Arial Narrow" w:cs="Arial"/>
          <w:b/>
          <w:szCs w:val="24"/>
        </w:rPr>
        <w:t>Atentamente</w:t>
      </w:r>
    </w:p>
    <w:p w:rsidR="00E66291" w:rsidRPr="00BA2D9F" w:rsidRDefault="00E66291" w:rsidP="00553DB6">
      <w:pPr>
        <w:tabs>
          <w:tab w:val="center" w:pos="5270"/>
          <w:tab w:val="left" w:pos="8250"/>
        </w:tabs>
        <w:jc w:val="center"/>
        <w:rPr>
          <w:rFonts w:ascii="Arial Narrow" w:hAnsi="Arial Narrow" w:cs="Arial"/>
          <w:b/>
          <w:szCs w:val="24"/>
        </w:rPr>
      </w:pPr>
      <w:r w:rsidRPr="00BA2D9F">
        <w:rPr>
          <w:rFonts w:ascii="Arial Narrow" w:hAnsi="Arial Narrow" w:cs="Arial"/>
          <w:b/>
          <w:szCs w:val="24"/>
        </w:rPr>
        <w:t>Departamento de Control Escolar</w:t>
      </w:r>
    </w:p>
    <w:p w:rsidR="0031537D" w:rsidRPr="00BA2D9F" w:rsidRDefault="00E66291" w:rsidP="00553DB6">
      <w:pPr>
        <w:tabs>
          <w:tab w:val="center" w:pos="5270"/>
          <w:tab w:val="left" w:pos="8250"/>
        </w:tabs>
        <w:jc w:val="center"/>
        <w:rPr>
          <w:rFonts w:ascii="Arial Narrow" w:hAnsi="Arial Narrow" w:cs="Arial"/>
          <w:b/>
          <w:szCs w:val="24"/>
        </w:rPr>
      </w:pPr>
      <w:r w:rsidRPr="00BA2D9F">
        <w:rPr>
          <w:rFonts w:ascii="Arial Narrow" w:hAnsi="Arial Narrow" w:cs="Arial"/>
          <w:b/>
          <w:szCs w:val="24"/>
        </w:rPr>
        <w:t>Teléfon</w:t>
      </w:r>
      <w:r w:rsidR="00C063DB" w:rsidRPr="00BA2D9F">
        <w:rPr>
          <w:rFonts w:ascii="Arial Narrow" w:hAnsi="Arial Narrow" w:cs="Arial"/>
          <w:b/>
          <w:szCs w:val="24"/>
        </w:rPr>
        <w:t>o</w:t>
      </w:r>
      <w:r w:rsidR="0027762D" w:rsidRPr="00BA2D9F">
        <w:rPr>
          <w:rFonts w:ascii="Arial Narrow" w:hAnsi="Arial Narrow" w:cs="Arial"/>
          <w:b/>
          <w:szCs w:val="24"/>
        </w:rPr>
        <w:t>s: 21592584 – 21594324 ext. 161 y 162</w:t>
      </w:r>
    </w:p>
    <w:p w:rsidR="006A428F" w:rsidRPr="00553DB6" w:rsidRDefault="006A428F" w:rsidP="00553DB6">
      <w:pPr>
        <w:jc w:val="both"/>
        <w:rPr>
          <w:rFonts w:ascii="Arial Narrow" w:hAnsi="Arial Narrow" w:cs="Arial"/>
          <w:szCs w:val="24"/>
        </w:rPr>
      </w:pPr>
    </w:p>
    <w:p w:rsidR="006A428F" w:rsidRPr="00553DB6" w:rsidRDefault="006A428F" w:rsidP="00553DB6">
      <w:pPr>
        <w:jc w:val="both"/>
        <w:rPr>
          <w:rFonts w:ascii="Arial Narrow" w:hAnsi="Arial Narrow" w:cs="Arial"/>
          <w:szCs w:val="24"/>
        </w:rPr>
      </w:pPr>
    </w:p>
    <w:p w:rsidR="006A428F" w:rsidRPr="00553DB6" w:rsidRDefault="006A428F" w:rsidP="00553DB6">
      <w:pPr>
        <w:jc w:val="both"/>
        <w:rPr>
          <w:rFonts w:ascii="Arial Narrow" w:hAnsi="Arial Narrow" w:cs="Arial"/>
          <w:szCs w:val="24"/>
        </w:rPr>
      </w:pPr>
    </w:p>
    <w:p w:rsidR="00865C65" w:rsidRPr="00553DB6" w:rsidRDefault="006A428F" w:rsidP="00553DB6">
      <w:pPr>
        <w:tabs>
          <w:tab w:val="left" w:pos="8520"/>
        </w:tabs>
        <w:jc w:val="both"/>
        <w:rPr>
          <w:rFonts w:ascii="Arial Narrow" w:hAnsi="Arial Narrow" w:cs="Arial"/>
          <w:szCs w:val="24"/>
        </w:rPr>
      </w:pPr>
      <w:r w:rsidRPr="00553DB6">
        <w:rPr>
          <w:rFonts w:ascii="Arial Narrow" w:hAnsi="Arial Narrow" w:cs="Arial"/>
          <w:szCs w:val="24"/>
        </w:rPr>
        <w:tab/>
      </w:r>
    </w:p>
    <w:sectPr w:rsidR="00865C65" w:rsidRPr="00553DB6" w:rsidSect="00553DB6">
      <w:type w:val="continuous"/>
      <w:pgSz w:w="12240" w:h="15840"/>
      <w:pgMar w:top="1985" w:right="1134" w:bottom="1418" w:left="1134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A9" w:rsidRDefault="001150A9">
      <w:pPr>
        <w:spacing w:after="0" w:line="240" w:lineRule="auto"/>
      </w:pPr>
      <w:r>
        <w:separator/>
      </w:r>
    </w:p>
  </w:endnote>
  <w:endnote w:type="continuationSeparator" w:id="0">
    <w:p w:rsidR="001150A9" w:rsidRDefault="0011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ended">
    <w:altName w:val="Cambria"/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7B" w:rsidRDefault="00681CC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C7AFBF" wp14:editId="59AE2001">
              <wp:simplePos x="0" y="0"/>
              <wp:positionH relativeFrom="column">
                <wp:posOffset>-715010</wp:posOffset>
              </wp:positionH>
              <wp:positionV relativeFrom="paragraph">
                <wp:posOffset>90805</wp:posOffset>
              </wp:positionV>
              <wp:extent cx="7772400" cy="53975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39750"/>
                      </a:xfrm>
                      <a:prstGeom prst="rect">
                        <a:avLst/>
                      </a:prstGeom>
                      <a:solidFill>
                        <a:srgbClr val="AAA0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1577B" w:rsidRDefault="0031537D" w:rsidP="005A0F94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  <w:t>AV. 16 DE SEPTIEMBRE No. 54, COACALCO DE BERRIOZÁBAL, ESTADO DE MÉXICO. C.P. 55700 TELS. 2159-4324 Y 25</w:t>
                          </w:r>
                        </w:p>
                        <w:p w:rsidR="0031537D" w:rsidRPr="0031537D" w:rsidRDefault="006D6DF0" w:rsidP="005A0F94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  <w:t>www.tecnologico</w:t>
                          </w:r>
                          <w:r w:rsidR="006A428F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  <w:t>decoacalco</w:t>
                          </w:r>
                          <w:r w:rsidR="0031537D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lang w:val="es-MX"/>
                            </w:rPr>
                            <w:t>.edu.mx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AFBF" id="Rectangle 1" o:spid="_x0000_s1027" style="position:absolute;margin-left:-56.3pt;margin-top:7.15pt;width:612pt;height:42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" fillcolor="#aaa096" stroked="f" strokecolor="#4a7ebb" strokeweight="1.5pt">
              <v:shadow opacity="22938f" offset="0"/>
              <v:textbox inset=",7.2pt,,7.2pt">
                <w:txbxContent>
                  <w:p w:rsidR="0091577B" w:rsidRDefault="0031537D" w:rsidP="005A0F94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</w:pPr>
                    <w:r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  <w:t>AV. 16 DE SEPTIEMBRE No. 54, COACALCO DE BERRIOZÁBAL, ESTADO DE MÉXICO. C.P. 55700 TELS. 2159-4324 Y 25</w:t>
                    </w:r>
                  </w:p>
                  <w:p w:rsidR="0031537D" w:rsidRPr="0031537D" w:rsidRDefault="006D6DF0" w:rsidP="005A0F94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</w:pPr>
                    <w:r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  <w:t>www.tecnologico</w:t>
                    </w:r>
                    <w:r w:rsidR="006A428F"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  <w:t>decoacalco</w:t>
                    </w:r>
                    <w:r w:rsidR="0031537D">
                      <w:rPr>
                        <w:rFonts w:ascii="Gotham Book" w:hAnsi="Gotham Book"/>
                        <w:color w:val="FFFFFF" w:themeColor="background1"/>
                        <w:sz w:val="14"/>
                        <w:lang w:val="es-MX"/>
                      </w:rPr>
                      <w:t>.edu.mx</w:t>
                    </w:r>
                  </w:p>
                </w:txbxContent>
              </v:textbox>
            </v:rect>
          </w:pict>
        </mc:Fallback>
      </mc:AlternateContent>
    </w:r>
    <w:r w:rsidR="00F44EF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EBCAE" wp14:editId="38690B6B">
              <wp:simplePos x="0" y="0"/>
              <wp:positionH relativeFrom="column">
                <wp:posOffset>1381760</wp:posOffset>
              </wp:positionH>
              <wp:positionV relativeFrom="paragraph">
                <wp:posOffset>-541020</wp:posOffset>
              </wp:positionV>
              <wp:extent cx="52578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77B" w:rsidRPr="005A0F94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595959" w:themeColor="text1" w:themeTint="A6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595959" w:themeColor="text1" w:themeTint="A6"/>
                              <w:sz w:val="18"/>
                            </w:rPr>
                            <w:t>SECRETARÍA DE EDUCACIÓN</w:t>
                          </w:r>
                        </w:p>
                        <w:p w:rsidR="0091577B" w:rsidRPr="005A0F94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7F7F7F" w:themeColor="text1" w:themeTint="80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7F7F7F" w:themeColor="text1" w:themeTint="80"/>
                              <w:sz w:val="18"/>
                            </w:rPr>
                            <w:t>SUBSECRETARÍA DE EDUCACIÓN MEDIA SUPERIOR Y SUPERIOR</w:t>
                          </w:r>
                        </w:p>
                        <w:p w:rsidR="0091577B" w:rsidRPr="005A0F94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  <w:t>TECNOLÓGICO DE ESTUDIOS SUPERIORES</w:t>
                          </w:r>
                          <w:r w:rsidR="001357D9"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  <w:t xml:space="preserve"> DE</w:t>
                          </w:r>
                          <w:r w:rsidR="0031537D"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  <w:t>COACALCO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EBC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8.8pt;margin-top:-42.6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" filled="f" stroked="f">
              <v:textbox inset=",7.2pt,,7.2pt">
                <w:txbxContent>
                  <w:p w:rsidR="0091577B" w:rsidRPr="005A0F94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595959" w:themeColor="text1" w:themeTint="A6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595959" w:themeColor="text1" w:themeTint="A6"/>
                        <w:sz w:val="18"/>
                      </w:rPr>
                      <w:t>SECRETARÍA DE EDUCACIÓN</w:t>
                    </w:r>
                  </w:p>
                  <w:p w:rsidR="0091577B" w:rsidRPr="005A0F94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7F7F7F" w:themeColor="text1" w:themeTint="80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7F7F7F" w:themeColor="text1" w:themeTint="80"/>
                        <w:sz w:val="18"/>
                      </w:rPr>
                      <w:t>SUBSECRETARÍA DE EDUCACIÓN MEDIA SUPERIOR Y SUPERIOR</w:t>
                    </w:r>
                  </w:p>
                  <w:p w:rsidR="0091577B" w:rsidRPr="005A0F94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  <w:t>TECNOLÓGICO DE ESTUDIOS SUPERIORES</w:t>
                    </w:r>
                    <w:r w:rsidR="001357D9"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  <w:t xml:space="preserve"> DE</w:t>
                    </w:r>
                    <w:r w:rsidR="0031537D"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  <w:t>COACALCO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A9" w:rsidRDefault="001150A9">
      <w:pPr>
        <w:spacing w:after="0" w:line="240" w:lineRule="auto"/>
      </w:pPr>
      <w:r>
        <w:separator/>
      </w:r>
    </w:p>
  </w:footnote>
  <w:footnote w:type="continuationSeparator" w:id="0">
    <w:p w:rsidR="001150A9" w:rsidRDefault="0011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E8" w:rsidRDefault="00875795" w:rsidP="00C60CE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0" allowOverlap="1" wp14:anchorId="57731D34" wp14:editId="76344541">
          <wp:simplePos x="0" y="0"/>
          <wp:positionH relativeFrom="page">
            <wp:posOffset>6162675</wp:posOffset>
          </wp:positionH>
          <wp:positionV relativeFrom="page">
            <wp:posOffset>171450</wp:posOffset>
          </wp:positionV>
          <wp:extent cx="1046480" cy="923925"/>
          <wp:effectExtent l="0" t="0" r="1270" b="9525"/>
          <wp:wrapThrough wrapText="bothSides">
            <wp:wrapPolygon edited="0">
              <wp:start x="0" y="0"/>
              <wp:lineTo x="0" y="21377"/>
              <wp:lineTo x="21233" y="21377"/>
              <wp:lineTo x="2123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60"/>
                  <a:stretch/>
                </pic:blipFill>
                <pic:spPr bwMode="auto">
                  <a:xfrm>
                    <a:off x="0" y="0"/>
                    <a:ext cx="10464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CE8">
      <w:rPr>
        <w:noProof/>
        <w:lang w:val="es-MX" w:eastAsia="es-MX"/>
      </w:rPr>
      <w:drawing>
        <wp:anchor distT="0" distB="0" distL="114300" distR="114300" simplePos="0" relativeHeight="251666432" behindDoc="0" locked="0" layoutInCell="0" allowOverlap="1" wp14:anchorId="4E51C7FF" wp14:editId="3272655E">
          <wp:simplePos x="0" y="0"/>
          <wp:positionH relativeFrom="page">
            <wp:posOffset>645160</wp:posOffset>
          </wp:positionH>
          <wp:positionV relativeFrom="page">
            <wp:posOffset>265430</wp:posOffset>
          </wp:positionV>
          <wp:extent cx="977900" cy="774700"/>
          <wp:effectExtent l="0" t="0" r="0" b="6350"/>
          <wp:wrapThrough wrapText="bothSides">
            <wp:wrapPolygon edited="0">
              <wp:start x="0" y="0"/>
              <wp:lineTo x="0" y="21246"/>
              <wp:lineTo x="21039" y="21246"/>
              <wp:lineTo x="2103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CE8" w:rsidRDefault="00C60CE8" w:rsidP="00C60CE8">
    <w:pPr>
      <w:pStyle w:val="Encabezado"/>
    </w:pPr>
  </w:p>
  <w:p w:rsidR="00C60CE8" w:rsidRDefault="00C60CE8" w:rsidP="00C60CE8">
    <w:pPr>
      <w:pStyle w:val="Encabezado"/>
    </w:pPr>
  </w:p>
  <w:p w:rsidR="00C60CE8" w:rsidRPr="00F07DC5" w:rsidRDefault="00C60CE8" w:rsidP="00C60CE8">
    <w:pPr>
      <w:pStyle w:val="Encabezado"/>
      <w:rPr>
        <w:b/>
        <w:sz w:val="32"/>
      </w:rPr>
    </w:pPr>
  </w:p>
  <w:p w:rsidR="00F07DC5" w:rsidRPr="00F07DC5" w:rsidRDefault="00F07DC5" w:rsidP="00F07DC5">
    <w:pPr>
      <w:jc w:val="center"/>
      <w:rPr>
        <w:rFonts w:ascii="HelveticaNeueLT Std Extended" w:hAnsi="HelveticaNeueLT Std Extended"/>
        <w:b/>
        <w:sz w:val="20"/>
      </w:rPr>
    </w:pPr>
    <w:r w:rsidRPr="00F07DC5">
      <w:rPr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A797EB" wp14:editId="5D7C0B3B">
              <wp:simplePos x="0" y="0"/>
              <wp:positionH relativeFrom="column">
                <wp:posOffset>5044217</wp:posOffset>
              </wp:positionH>
              <wp:positionV relativeFrom="paragraph">
                <wp:posOffset>254916</wp:posOffset>
              </wp:positionV>
              <wp:extent cx="1031359" cy="392430"/>
              <wp:effectExtent l="0" t="0" r="0" b="7620"/>
              <wp:wrapNone/>
              <wp:docPr id="20" name="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1359" cy="392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7DC5" w:rsidRPr="00BF5225" w:rsidRDefault="00F07DC5" w:rsidP="00F07DC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 05/03/2018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797EB" id="20 Rectángulo" o:spid="_x0000_s1026" style="position:absolute;left:0;text-align:left;margin-left:397.2pt;margin-top:20.05pt;width:81.2pt;height:3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" fillcolor="white [3212]" stroked="f" strokeweight="2pt">
              <v:textbox>
                <w:txbxContent>
                  <w:p w:rsidR="00F07DC5" w:rsidRPr="00BF5225" w:rsidRDefault="00F07DC5" w:rsidP="00F07DC5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 05/03/2018</w:t>
                    </w:r>
                  </w:p>
                </w:txbxContent>
              </v:textbox>
            </v:rect>
          </w:pict>
        </mc:Fallback>
      </mc:AlternateContent>
    </w:r>
    <w:r w:rsidRPr="00F07DC5">
      <w:rPr>
        <w:rFonts w:ascii="HelveticaNeueLT Std Extended" w:hAnsi="HelveticaNeueLT Std Extended"/>
        <w:b/>
        <w:sz w:val="20"/>
      </w:rPr>
      <w:t>“2018. Año del Bicentenario del Natalicio de Ignacio Ramírez Calzada, El Nigromante”.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D31"/>
    <w:multiLevelType w:val="hybridMultilevel"/>
    <w:tmpl w:val="4E4634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5D9"/>
    <w:multiLevelType w:val="hybridMultilevel"/>
    <w:tmpl w:val="A5D44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5E3C"/>
    <w:multiLevelType w:val="hybridMultilevel"/>
    <w:tmpl w:val="30CC92BA"/>
    <w:lvl w:ilvl="0" w:tplc="13248C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40E6"/>
    <w:multiLevelType w:val="hybridMultilevel"/>
    <w:tmpl w:val="E220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2A1"/>
    <w:multiLevelType w:val="hybridMultilevel"/>
    <w:tmpl w:val="CBB4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D68"/>
    <w:multiLevelType w:val="hybridMultilevel"/>
    <w:tmpl w:val="24C4DF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4CB2"/>
    <w:multiLevelType w:val="hybridMultilevel"/>
    <w:tmpl w:val="21C6EF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76D8"/>
    <w:multiLevelType w:val="hybridMultilevel"/>
    <w:tmpl w:val="593A6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3306"/>
    <w:multiLevelType w:val="hybridMultilevel"/>
    <w:tmpl w:val="431C0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8B3"/>
    <w:multiLevelType w:val="hybridMultilevel"/>
    <w:tmpl w:val="BD1C6C0E"/>
    <w:lvl w:ilvl="0" w:tplc="080A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E0B1165"/>
    <w:multiLevelType w:val="hybridMultilevel"/>
    <w:tmpl w:val="F06E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0097"/>
    <w:multiLevelType w:val="hybridMultilevel"/>
    <w:tmpl w:val="65282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039C"/>
    <w:multiLevelType w:val="hybridMultilevel"/>
    <w:tmpl w:val="711CB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6147"/>
    <w:multiLevelType w:val="hybridMultilevel"/>
    <w:tmpl w:val="0400C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7891"/>
    <w:multiLevelType w:val="hybridMultilevel"/>
    <w:tmpl w:val="3E84CC2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D29AF"/>
    <w:multiLevelType w:val="hybridMultilevel"/>
    <w:tmpl w:val="AC1096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25E3D"/>
    <w:multiLevelType w:val="hybridMultilevel"/>
    <w:tmpl w:val="1C66B5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2202A"/>
    <w:multiLevelType w:val="hybridMultilevel"/>
    <w:tmpl w:val="65282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F11AE"/>
    <w:multiLevelType w:val="hybridMultilevel"/>
    <w:tmpl w:val="76B0C9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279DF"/>
    <w:multiLevelType w:val="hybridMultilevel"/>
    <w:tmpl w:val="E60CF3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E3607"/>
    <w:multiLevelType w:val="hybridMultilevel"/>
    <w:tmpl w:val="D8664BB6"/>
    <w:lvl w:ilvl="0" w:tplc="080A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1" w15:restartNumberingAfterBreak="0">
    <w:nsid w:val="6FCE6F4B"/>
    <w:multiLevelType w:val="hybridMultilevel"/>
    <w:tmpl w:val="B8063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1"/>
  </w:num>
  <w:num w:numId="5">
    <w:abstractNumId w:val="10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19"/>
  </w:num>
  <w:num w:numId="17">
    <w:abstractNumId w:val="8"/>
  </w:num>
  <w:num w:numId="18">
    <w:abstractNumId w:val="13"/>
  </w:num>
  <w:num w:numId="19">
    <w:abstractNumId w:val="18"/>
  </w:num>
  <w:num w:numId="20">
    <w:abstractNumId w:val="1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aaa0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8F"/>
    <w:rsid w:val="00001EA7"/>
    <w:rsid w:val="0000679E"/>
    <w:rsid w:val="00016BA5"/>
    <w:rsid w:val="00031CC1"/>
    <w:rsid w:val="00056894"/>
    <w:rsid w:val="00075C9D"/>
    <w:rsid w:val="000957D2"/>
    <w:rsid w:val="000A1BBC"/>
    <w:rsid w:val="000A1DB3"/>
    <w:rsid w:val="000C6D8F"/>
    <w:rsid w:val="000C749B"/>
    <w:rsid w:val="000E4B91"/>
    <w:rsid w:val="000F085B"/>
    <w:rsid w:val="001029A4"/>
    <w:rsid w:val="001150A9"/>
    <w:rsid w:val="001214E5"/>
    <w:rsid w:val="001265C3"/>
    <w:rsid w:val="00126E3C"/>
    <w:rsid w:val="001357D9"/>
    <w:rsid w:val="00136396"/>
    <w:rsid w:val="00136404"/>
    <w:rsid w:val="00137950"/>
    <w:rsid w:val="00141D70"/>
    <w:rsid w:val="00141F8E"/>
    <w:rsid w:val="00156D07"/>
    <w:rsid w:val="00157825"/>
    <w:rsid w:val="0016150E"/>
    <w:rsid w:val="00166358"/>
    <w:rsid w:val="00172D81"/>
    <w:rsid w:val="00174F53"/>
    <w:rsid w:val="00175C81"/>
    <w:rsid w:val="001904A4"/>
    <w:rsid w:val="00192244"/>
    <w:rsid w:val="00197889"/>
    <w:rsid w:val="001A7B3D"/>
    <w:rsid w:val="001B01D6"/>
    <w:rsid w:val="001B35EB"/>
    <w:rsid w:val="001B6589"/>
    <w:rsid w:val="001C49B8"/>
    <w:rsid w:val="001C4BCA"/>
    <w:rsid w:val="001D09F8"/>
    <w:rsid w:val="001D16C8"/>
    <w:rsid w:val="001F5AA0"/>
    <w:rsid w:val="001F79DB"/>
    <w:rsid w:val="00202E52"/>
    <w:rsid w:val="002108D5"/>
    <w:rsid w:val="00210CF8"/>
    <w:rsid w:val="002221A6"/>
    <w:rsid w:val="00227556"/>
    <w:rsid w:val="00234F25"/>
    <w:rsid w:val="00242B46"/>
    <w:rsid w:val="0024324C"/>
    <w:rsid w:val="002435DF"/>
    <w:rsid w:val="00244FD1"/>
    <w:rsid w:val="00257920"/>
    <w:rsid w:val="00263726"/>
    <w:rsid w:val="0027762D"/>
    <w:rsid w:val="00277C7C"/>
    <w:rsid w:val="00281D63"/>
    <w:rsid w:val="002868D8"/>
    <w:rsid w:val="00290E6D"/>
    <w:rsid w:val="002A5037"/>
    <w:rsid w:val="002A7AC3"/>
    <w:rsid w:val="002B0A17"/>
    <w:rsid w:val="002C2A38"/>
    <w:rsid w:val="002D4E70"/>
    <w:rsid w:val="002D6907"/>
    <w:rsid w:val="002D6E86"/>
    <w:rsid w:val="002F61B0"/>
    <w:rsid w:val="003048C2"/>
    <w:rsid w:val="0031537D"/>
    <w:rsid w:val="00325778"/>
    <w:rsid w:val="003309B8"/>
    <w:rsid w:val="00354EDF"/>
    <w:rsid w:val="00356AC8"/>
    <w:rsid w:val="00357037"/>
    <w:rsid w:val="003661D6"/>
    <w:rsid w:val="0036672C"/>
    <w:rsid w:val="00374032"/>
    <w:rsid w:val="00377438"/>
    <w:rsid w:val="003837E1"/>
    <w:rsid w:val="00396C28"/>
    <w:rsid w:val="00397AE4"/>
    <w:rsid w:val="003B1855"/>
    <w:rsid w:val="003B510A"/>
    <w:rsid w:val="003B5FDD"/>
    <w:rsid w:val="003C71AB"/>
    <w:rsid w:val="003D0EC9"/>
    <w:rsid w:val="003D1485"/>
    <w:rsid w:val="003D596D"/>
    <w:rsid w:val="003E5CA8"/>
    <w:rsid w:val="003E7D78"/>
    <w:rsid w:val="003F18E0"/>
    <w:rsid w:val="003F3335"/>
    <w:rsid w:val="0041497A"/>
    <w:rsid w:val="00430E96"/>
    <w:rsid w:val="004338C0"/>
    <w:rsid w:val="00433B0A"/>
    <w:rsid w:val="00434D7E"/>
    <w:rsid w:val="00450ACB"/>
    <w:rsid w:val="004573A0"/>
    <w:rsid w:val="00460FB5"/>
    <w:rsid w:val="0047088F"/>
    <w:rsid w:val="004727AE"/>
    <w:rsid w:val="00491258"/>
    <w:rsid w:val="00494226"/>
    <w:rsid w:val="00497432"/>
    <w:rsid w:val="004A0F93"/>
    <w:rsid w:val="004A2448"/>
    <w:rsid w:val="004A76AE"/>
    <w:rsid w:val="004B6122"/>
    <w:rsid w:val="004C12E5"/>
    <w:rsid w:val="004C4032"/>
    <w:rsid w:val="004D490D"/>
    <w:rsid w:val="004E75B9"/>
    <w:rsid w:val="004F41FA"/>
    <w:rsid w:val="005127D8"/>
    <w:rsid w:val="00513899"/>
    <w:rsid w:val="00515185"/>
    <w:rsid w:val="005302CE"/>
    <w:rsid w:val="00553CAF"/>
    <w:rsid w:val="00553DB6"/>
    <w:rsid w:val="00561022"/>
    <w:rsid w:val="00564A2F"/>
    <w:rsid w:val="00571A2D"/>
    <w:rsid w:val="0057336E"/>
    <w:rsid w:val="005930FC"/>
    <w:rsid w:val="00595180"/>
    <w:rsid w:val="005A0F94"/>
    <w:rsid w:val="005B0008"/>
    <w:rsid w:val="005B1F1C"/>
    <w:rsid w:val="005C76C4"/>
    <w:rsid w:val="005D153B"/>
    <w:rsid w:val="005D33C6"/>
    <w:rsid w:val="005D38BD"/>
    <w:rsid w:val="005D7282"/>
    <w:rsid w:val="00616B8F"/>
    <w:rsid w:val="00617C1E"/>
    <w:rsid w:val="00623867"/>
    <w:rsid w:val="006263B6"/>
    <w:rsid w:val="0064111D"/>
    <w:rsid w:val="006537F2"/>
    <w:rsid w:val="00660C6D"/>
    <w:rsid w:val="00681CC4"/>
    <w:rsid w:val="00683BC6"/>
    <w:rsid w:val="00684454"/>
    <w:rsid w:val="0069599A"/>
    <w:rsid w:val="006A428F"/>
    <w:rsid w:val="006A5BC1"/>
    <w:rsid w:val="006B27AB"/>
    <w:rsid w:val="006B426B"/>
    <w:rsid w:val="006D4E3C"/>
    <w:rsid w:val="006D6DF0"/>
    <w:rsid w:val="006E16B7"/>
    <w:rsid w:val="006F15C3"/>
    <w:rsid w:val="006F6793"/>
    <w:rsid w:val="0070004B"/>
    <w:rsid w:val="007000B9"/>
    <w:rsid w:val="00704CD6"/>
    <w:rsid w:val="0071312A"/>
    <w:rsid w:val="007245FD"/>
    <w:rsid w:val="00725432"/>
    <w:rsid w:val="007340EB"/>
    <w:rsid w:val="007356F2"/>
    <w:rsid w:val="007373CF"/>
    <w:rsid w:val="0075180B"/>
    <w:rsid w:val="007530D4"/>
    <w:rsid w:val="007644DB"/>
    <w:rsid w:val="00764BF7"/>
    <w:rsid w:val="00766BC8"/>
    <w:rsid w:val="007700C2"/>
    <w:rsid w:val="00773220"/>
    <w:rsid w:val="00785766"/>
    <w:rsid w:val="007927E7"/>
    <w:rsid w:val="007B3F12"/>
    <w:rsid w:val="007B41AC"/>
    <w:rsid w:val="007C313E"/>
    <w:rsid w:val="007D1201"/>
    <w:rsid w:val="007F6CC4"/>
    <w:rsid w:val="00822695"/>
    <w:rsid w:val="00824F45"/>
    <w:rsid w:val="00825919"/>
    <w:rsid w:val="00826B3B"/>
    <w:rsid w:val="008306E7"/>
    <w:rsid w:val="00836467"/>
    <w:rsid w:val="00842013"/>
    <w:rsid w:val="008477BD"/>
    <w:rsid w:val="00852133"/>
    <w:rsid w:val="00865165"/>
    <w:rsid w:val="00865C65"/>
    <w:rsid w:val="00875795"/>
    <w:rsid w:val="0089351D"/>
    <w:rsid w:val="00895003"/>
    <w:rsid w:val="00896AFB"/>
    <w:rsid w:val="008A2E55"/>
    <w:rsid w:val="008B70A4"/>
    <w:rsid w:val="008C3E9C"/>
    <w:rsid w:val="008D191A"/>
    <w:rsid w:val="008D76CA"/>
    <w:rsid w:val="008E1BAC"/>
    <w:rsid w:val="008E2EA0"/>
    <w:rsid w:val="008F4790"/>
    <w:rsid w:val="008F5203"/>
    <w:rsid w:val="00903854"/>
    <w:rsid w:val="00905B4E"/>
    <w:rsid w:val="00911829"/>
    <w:rsid w:val="00912CF4"/>
    <w:rsid w:val="0091577B"/>
    <w:rsid w:val="009335EF"/>
    <w:rsid w:val="0094154F"/>
    <w:rsid w:val="009515C8"/>
    <w:rsid w:val="00956D25"/>
    <w:rsid w:val="00962396"/>
    <w:rsid w:val="00966430"/>
    <w:rsid w:val="009727E1"/>
    <w:rsid w:val="00972A14"/>
    <w:rsid w:val="00974680"/>
    <w:rsid w:val="00984286"/>
    <w:rsid w:val="00993C1D"/>
    <w:rsid w:val="009B2C2A"/>
    <w:rsid w:val="009C1F1C"/>
    <w:rsid w:val="009C6764"/>
    <w:rsid w:val="009C6901"/>
    <w:rsid w:val="009D07E9"/>
    <w:rsid w:val="009D631A"/>
    <w:rsid w:val="00A100DA"/>
    <w:rsid w:val="00A1537C"/>
    <w:rsid w:val="00A24BC2"/>
    <w:rsid w:val="00A34295"/>
    <w:rsid w:val="00A519AE"/>
    <w:rsid w:val="00A51D3F"/>
    <w:rsid w:val="00A63E81"/>
    <w:rsid w:val="00A705DC"/>
    <w:rsid w:val="00A71525"/>
    <w:rsid w:val="00A731D3"/>
    <w:rsid w:val="00A835E4"/>
    <w:rsid w:val="00A908FE"/>
    <w:rsid w:val="00A93170"/>
    <w:rsid w:val="00A94E4C"/>
    <w:rsid w:val="00AA5436"/>
    <w:rsid w:val="00AB4165"/>
    <w:rsid w:val="00AC448C"/>
    <w:rsid w:val="00AC62E5"/>
    <w:rsid w:val="00AD5AE6"/>
    <w:rsid w:val="00AE7580"/>
    <w:rsid w:val="00AF2F21"/>
    <w:rsid w:val="00B02F23"/>
    <w:rsid w:val="00B20474"/>
    <w:rsid w:val="00B204E3"/>
    <w:rsid w:val="00B23755"/>
    <w:rsid w:val="00B347C5"/>
    <w:rsid w:val="00B50B3A"/>
    <w:rsid w:val="00B61BA0"/>
    <w:rsid w:val="00B62558"/>
    <w:rsid w:val="00B71ED5"/>
    <w:rsid w:val="00B7710B"/>
    <w:rsid w:val="00B95995"/>
    <w:rsid w:val="00BA2D9F"/>
    <w:rsid w:val="00BB2ECD"/>
    <w:rsid w:val="00BB47C9"/>
    <w:rsid w:val="00BB62B5"/>
    <w:rsid w:val="00BC1540"/>
    <w:rsid w:val="00BD0D8C"/>
    <w:rsid w:val="00BD0DE8"/>
    <w:rsid w:val="00BD3AFA"/>
    <w:rsid w:val="00C03EB3"/>
    <w:rsid w:val="00C063DB"/>
    <w:rsid w:val="00C22371"/>
    <w:rsid w:val="00C44F35"/>
    <w:rsid w:val="00C50C71"/>
    <w:rsid w:val="00C56241"/>
    <w:rsid w:val="00C57413"/>
    <w:rsid w:val="00C600FE"/>
    <w:rsid w:val="00C60CE8"/>
    <w:rsid w:val="00C63A35"/>
    <w:rsid w:val="00C7029A"/>
    <w:rsid w:val="00C70EBA"/>
    <w:rsid w:val="00C71D69"/>
    <w:rsid w:val="00C9140A"/>
    <w:rsid w:val="00C920AB"/>
    <w:rsid w:val="00CB284C"/>
    <w:rsid w:val="00CC5653"/>
    <w:rsid w:val="00CD1A47"/>
    <w:rsid w:val="00CD6E23"/>
    <w:rsid w:val="00CD7570"/>
    <w:rsid w:val="00CF0094"/>
    <w:rsid w:val="00CF3C80"/>
    <w:rsid w:val="00D02707"/>
    <w:rsid w:val="00D11ACB"/>
    <w:rsid w:val="00D2272C"/>
    <w:rsid w:val="00D23FA1"/>
    <w:rsid w:val="00D50749"/>
    <w:rsid w:val="00D6144E"/>
    <w:rsid w:val="00D61860"/>
    <w:rsid w:val="00D654B4"/>
    <w:rsid w:val="00D72AC2"/>
    <w:rsid w:val="00DA7C30"/>
    <w:rsid w:val="00DB6BAF"/>
    <w:rsid w:val="00DC0DFD"/>
    <w:rsid w:val="00DC0E86"/>
    <w:rsid w:val="00DC4249"/>
    <w:rsid w:val="00DD4E45"/>
    <w:rsid w:val="00DD4F8D"/>
    <w:rsid w:val="00DE3707"/>
    <w:rsid w:val="00DE3D48"/>
    <w:rsid w:val="00DE6343"/>
    <w:rsid w:val="00DE69C7"/>
    <w:rsid w:val="00DE6E6A"/>
    <w:rsid w:val="00DE7094"/>
    <w:rsid w:val="00DF24BA"/>
    <w:rsid w:val="00E05FF0"/>
    <w:rsid w:val="00E23663"/>
    <w:rsid w:val="00E46F4C"/>
    <w:rsid w:val="00E527E3"/>
    <w:rsid w:val="00E53984"/>
    <w:rsid w:val="00E61581"/>
    <w:rsid w:val="00E66291"/>
    <w:rsid w:val="00E84654"/>
    <w:rsid w:val="00E85444"/>
    <w:rsid w:val="00E86926"/>
    <w:rsid w:val="00E916BC"/>
    <w:rsid w:val="00E91A06"/>
    <w:rsid w:val="00E93019"/>
    <w:rsid w:val="00EA2B7F"/>
    <w:rsid w:val="00EA623E"/>
    <w:rsid w:val="00EA670A"/>
    <w:rsid w:val="00EB673C"/>
    <w:rsid w:val="00EB6761"/>
    <w:rsid w:val="00EC2A18"/>
    <w:rsid w:val="00ED3BC9"/>
    <w:rsid w:val="00EE3DE4"/>
    <w:rsid w:val="00F06201"/>
    <w:rsid w:val="00F07DC5"/>
    <w:rsid w:val="00F1561E"/>
    <w:rsid w:val="00F21AD6"/>
    <w:rsid w:val="00F271F1"/>
    <w:rsid w:val="00F44EF2"/>
    <w:rsid w:val="00F47E5D"/>
    <w:rsid w:val="00F562DD"/>
    <w:rsid w:val="00F57612"/>
    <w:rsid w:val="00F90FF1"/>
    <w:rsid w:val="00FC52BF"/>
    <w:rsid w:val="00FE4159"/>
    <w:rsid w:val="00FF52A3"/>
    <w:rsid w:val="00FF61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a096"/>
    </o:shapedefaults>
    <o:shapelayout v:ext="edit">
      <o:idmap v:ext="edit" data="1"/>
    </o:shapelayout>
  </w:shapeDefaults>
  <w:decimalSymbol w:val="."/>
  <w:listSeparator w:val=","/>
  <w15:docId w15:val="{A0F163D8-1534-4C16-AEB0-579FB4F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9"/>
    <w:pPr>
      <w:spacing w:line="276" w:lineRule="auto"/>
    </w:pPr>
    <w:rPr>
      <w:rFonts w:ascii="Gill Sans" w:hAnsi="Gill Sans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6B8F"/>
  </w:style>
  <w:style w:type="paragraph" w:styleId="Piedepgina">
    <w:name w:val="footer"/>
    <w:basedOn w:val="Normal"/>
    <w:link w:val="Piedepgina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4E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6C28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semiHidden/>
    <w:rsid w:val="00EA67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A670A"/>
    <w:rPr>
      <w:rFonts w:ascii="Times New Roman" w:eastAsia="Times New Roman" w:hAnsi="Times New Roman" w:cs="Times New Roman"/>
      <w:b/>
      <w:sz w:val="3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32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6263B6"/>
    <w:pPr>
      <w:spacing w:after="0"/>
    </w:pPr>
    <w:rPr>
      <w:sz w:val="22"/>
      <w:szCs w:val="22"/>
      <w:lang w:val="es-MX"/>
    </w:rPr>
  </w:style>
  <w:style w:type="paragraph" w:customStyle="1" w:styleId="Default">
    <w:name w:val="Default"/>
    <w:rsid w:val="005D33C6"/>
    <w:pPr>
      <w:autoSpaceDE w:val="0"/>
      <w:autoSpaceDN w:val="0"/>
      <w:adjustRightInd w:val="0"/>
      <w:spacing w:after="0"/>
    </w:pPr>
    <w:rPr>
      <w:rFonts w:ascii="Courier New" w:hAnsi="Courier New" w:cs="Courier New"/>
      <w:color w:val="000000"/>
      <w:lang w:val="es-MX"/>
    </w:rPr>
  </w:style>
  <w:style w:type="character" w:customStyle="1" w:styleId="il">
    <w:name w:val="il"/>
    <w:basedOn w:val="Fuentedeprrafopredeter"/>
    <w:rsid w:val="005127D8"/>
  </w:style>
  <w:style w:type="character" w:styleId="Hipervnculovisitado">
    <w:name w:val="FollowedHyperlink"/>
    <w:basedOn w:val="Fuentedeprrafopredeter"/>
    <w:uiPriority w:val="99"/>
    <w:semiHidden/>
    <w:unhideWhenUsed/>
    <w:rsid w:val="00AA5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oo.gl/forms/ZDmx7J8y51WdokML2" TargetMode="External"/><Relationship Id="rId18" Type="http://schemas.openxmlformats.org/officeDocument/2006/relationships/hyperlink" Target="http://tecnologicodecoacalco.edu.mx/gem/HTM/INICIO/PAGO%20MENOR/pago_menor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tecnologicodecoacalco.edu.mx/gem/HTM/INICIO/PAGO%20MENOR/pago_menor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tqEGUPYGHLQ" TargetMode="External"/><Relationship Id="rId17" Type="http://schemas.openxmlformats.org/officeDocument/2006/relationships/hyperlink" Target="https://sfpya.edomexico.gob.mx/recaudac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LqKG-sWtSw&amp;feature=youtu.be" TargetMode="External"/><Relationship Id="rId20" Type="http://schemas.openxmlformats.org/officeDocument/2006/relationships/hyperlink" Target="https://sfpya.edomexico.gob.mx/recauda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nologicodecoacalco.edu.mx/gem/HTM/INICIO/PAGO%20MENOR/pago_menor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b.mx/afiliatealim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cnologicodecoacalco.edu.mx" TargetMode="External"/><Relationship Id="rId19" Type="http://schemas.openxmlformats.org/officeDocument/2006/relationships/hyperlink" Target="https://youtu.be/tPUlqno9f4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oUz30IyITIA&amp;feature=youtu.be" TargetMode="External"/><Relationship Id="rId22" Type="http://schemas.openxmlformats.org/officeDocument/2006/relationships/hyperlink" Target="http://www.tecnologicodecoacalco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C2AF39-F823-4797-921C-224E2BB5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Shaogear</dc:creator>
  <cp:lastModifiedBy>Sub de Planeacion</cp:lastModifiedBy>
  <cp:revision>2</cp:revision>
  <cp:lastPrinted>2018-05-17T20:28:00Z</cp:lastPrinted>
  <dcterms:created xsi:type="dcterms:W3CDTF">2019-06-28T20:17:00Z</dcterms:created>
  <dcterms:modified xsi:type="dcterms:W3CDTF">2019-06-28T20:17:00Z</dcterms:modified>
</cp:coreProperties>
</file>